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8D8C5" w14:textId="77777777" w:rsidR="003C2218" w:rsidRPr="00A362E9" w:rsidRDefault="003C2218">
      <w:pPr>
        <w:rPr>
          <w:rFonts w:ascii="Roboto" w:hAnsi="Roboto"/>
          <w:b/>
          <w:bCs/>
        </w:rPr>
      </w:pPr>
    </w:p>
    <w:p w14:paraId="602C5911" w14:textId="77777777" w:rsidR="003C2218" w:rsidRPr="00A362E9" w:rsidRDefault="003C2218">
      <w:pPr>
        <w:rPr>
          <w:rFonts w:ascii="Roboto" w:hAnsi="Roboto"/>
          <w:b/>
          <w:bCs/>
        </w:rPr>
      </w:pPr>
    </w:p>
    <w:p w14:paraId="63D6F184" w14:textId="77777777" w:rsidR="003C2218" w:rsidRPr="00A362E9" w:rsidRDefault="003C2218">
      <w:pPr>
        <w:rPr>
          <w:rFonts w:ascii="Roboto" w:hAnsi="Roboto"/>
          <w:b/>
          <w:bCs/>
        </w:rPr>
      </w:pPr>
    </w:p>
    <w:p w14:paraId="5D2B8336" w14:textId="77777777" w:rsidR="003C2218" w:rsidRPr="00A362E9" w:rsidRDefault="003C2218" w:rsidP="003C2218">
      <w:pPr>
        <w:pStyle w:val="Bodycopy"/>
        <w:rPr>
          <w:color w:val="00263E"/>
          <w:sz w:val="60"/>
        </w:rPr>
      </w:pPr>
    </w:p>
    <w:p w14:paraId="2ACCBED0" w14:textId="77777777" w:rsidR="006B1410" w:rsidRPr="00A362E9" w:rsidRDefault="006B1410" w:rsidP="003C2218">
      <w:pPr>
        <w:rPr>
          <w:rFonts w:ascii="Roboto" w:eastAsia="Times New Roman" w:hAnsi="Roboto" w:cs="Times New Roman"/>
          <w:color w:val="002060"/>
          <w:sz w:val="60"/>
          <w:szCs w:val="22"/>
          <w:lang w:eastAsia="en-GB"/>
        </w:rPr>
      </w:pPr>
    </w:p>
    <w:p w14:paraId="045E6872" w14:textId="77777777" w:rsidR="006B1410" w:rsidRPr="00A362E9" w:rsidRDefault="006B1410" w:rsidP="003C2218">
      <w:pPr>
        <w:rPr>
          <w:rFonts w:ascii="Roboto" w:eastAsia="Times New Roman" w:hAnsi="Roboto" w:cs="Times New Roman"/>
          <w:color w:val="002060"/>
          <w:sz w:val="60"/>
          <w:szCs w:val="22"/>
          <w:lang w:eastAsia="en-GB"/>
        </w:rPr>
      </w:pPr>
    </w:p>
    <w:p w14:paraId="58234E17" w14:textId="59D22FC1" w:rsidR="006B1410" w:rsidRDefault="002C4AE5" w:rsidP="003C2218">
      <w:pPr>
        <w:rPr>
          <w:rFonts w:ascii="Roboto" w:eastAsia="Times New Roman" w:hAnsi="Roboto" w:cs="Times New Roman"/>
          <w:color w:val="002060"/>
          <w:sz w:val="60"/>
          <w:szCs w:val="22"/>
          <w:lang w:eastAsia="en-GB"/>
        </w:rPr>
      </w:pPr>
      <w:bookmarkStart w:id="0" w:name="_Hlk92771986"/>
      <w:r>
        <w:rPr>
          <w:rFonts w:ascii="Roboto" w:eastAsia="Times New Roman" w:hAnsi="Roboto" w:cs="Times New Roman"/>
          <w:color w:val="002060"/>
          <w:sz w:val="60"/>
          <w:szCs w:val="22"/>
          <w:lang w:eastAsia="en-GB"/>
        </w:rPr>
        <w:t>E</w:t>
      </w:r>
      <w:r w:rsidR="007F40B9" w:rsidRPr="007F40B9">
        <w:rPr>
          <w:rFonts w:ascii="Roboto" w:eastAsia="Times New Roman" w:hAnsi="Roboto" w:cs="Times New Roman"/>
          <w:color w:val="002060"/>
          <w:sz w:val="60"/>
          <w:szCs w:val="22"/>
          <w:lang w:eastAsia="en-GB"/>
        </w:rPr>
        <w:t>nabling investment in productive finance</w:t>
      </w:r>
    </w:p>
    <w:bookmarkEnd w:id="0"/>
    <w:p w14:paraId="3435954B" w14:textId="77777777" w:rsidR="007F40B9" w:rsidRPr="00A362E9" w:rsidRDefault="007F40B9" w:rsidP="003C2218">
      <w:pPr>
        <w:rPr>
          <w:rFonts w:ascii="Roboto" w:eastAsia="Times New Roman" w:hAnsi="Roboto" w:cs="Times New Roman"/>
          <w:color w:val="002060"/>
          <w:sz w:val="60"/>
          <w:szCs w:val="22"/>
          <w:lang w:eastAsia="en-GB"/>
        </w:rPr>
      </w:pPr>
    </w:p>
    <w:p w14:paraId="76253EF5" w14:textId="41FF01E1" w:rsidR="006B1410" w:rsidRPr="00A362E9" w:rsidRDefault="003C2218" w:rsidP="006B1410">
      <w:pPr>
        <w:rPr>
          <w:rFonts w:ascii="Roboto" w:eastAsia="Times New Roman" w:hAnsi="Roboto" w:cs="Times New Roman"/>
          <w:color w:val="AA004C"/>
          <w:sz w:val="28"/>
          <w:szCs w:val="36"/>
          <w:lang w:eastAsia="en-GB"/>
        </w:rPr>
      </w:pPr>
      <w:r w:rsidRPr="00A362E9">
        <w:rPr>
          <w:rFonts w:ascii="Roboto" w:eastAsia="Times New Roman" w:hAnsi="Roboto" w:cs="Times New Roman"/>
          <w:color w:val="AA004C"/>
          <w:sz w:val="28"/>
          <w:szCs w:val="36"/>
          <w:lang w:eastAsia="en-GB"/>
        </w:rPr>
        <w:t xml:space="preserve">techUK’s response to </w:t>
      </w:r>
      <w:r w:rsidR="006B1410" w:rsidRPr="00A362E9">
        <w:rPr>
          <w:rFonts w:ascii="Roboto" w:eastAsia="Times New Roman" w:hAnsi="Roboto" w:cs="Times New Roman"/>
          <w:color w:val="AA004C"/>
          <w:sz w:val="28"/>
          <w:szCs w:val="36"/>
          <w:lang w:eastAsia="en-GB"/>
        </w:rPr>
        <w:t xml:space="preserve">the </w:t>
      </w:r>
      <w:r w:rsidR="00DA0B34">
        <w:rPr>
          <w:rFonts w:ascii="Roboto" w:eastAsia="Times New Roman" w:hAnsi="Roboto" w:cs="Times New Roman"/>
          <w:color w:val="AA004C"/>
          <w:sz w:val="28"/>
          <w:szCs w:val="36"/>
          <w:lang w:eastAsia="en-GB"/>
        </w:rPr>
        <w:t>DWP’s</w:t>
      </w:r>
      <w:r w:rsidRPr="00A362E9">
        <w:rPr>
          <w:rFonts w:ascii="Roboto" w:eastAsia="Times New Roman" w:hAnsi="Roboto" w:cs="Times New Roman"/>
          <w:color w:val="AA004C"/>
          <w:sz w:val="28"/>
          <w:szCs w:val="36"/>
          <w:lang w:eastAsia="en-GB"/>
        </w:rPr>
        <w:t xml:space="preserve"> consultation on </w:t>
      </w:r>
      <w:r w:rsidR="007F40B9" w:rsidRPr="007F40B9">
        <w:rPr>
          <w:rFonts w:ascii="Roboto" w:eastAsia="Times New Roman" w:hAnsi="Roboto" w:cs="Times New Roman"/>
          <w:color w:val="AA004C"/>
          <w:sz w:val="28"/>
          <w:szCs w:val="36"/>
          <w:lang w:eastAsia="en-GB"/>
        </w:rPr>
        <w:t>enabling investment in productive finance</w:t>
      </w:r>
    </w:p>
    <w:p w14:paraId="627455F1" w14:textId="77777777" w:rsidR="006B1410" w:rsidRPr="00A362E9" w:rsidRDefault="006B1410" w:rsidP="006B1410">
      <w:pPr>
        <w:rPr>
          <w:rFonts w:ascii="Roboto" w:eastAsia="Times New Roman" w:hAnsi="Roboto" w:cs="Times New Roman"/>
          <w:color w:val="AA004C"/>
          <w:sz w:val="28"/>
          <w:szCs w:val="36"/>
          <w:lang w:eastAsia="en-GB"/>
        </w:rPr>
      </w:pPr>
    </w:p>
    <w:p w14:paraId="2DC05CC6" w14:textId="24547DF1" w:rsidR="003C2218" w:rsidRPr="00A362E9" w:rsidRDefault="007F40B9" w:rsidP="006B1410">
      <w:pPr>
        <w:rPr>
          <w:rFonts w:ascii="Roboto" w:eastAsiaTheme="majorEastAsia" w:hAnsi="Roboto" w:cstheme="majorBidi"/>
          <w:iCs/>
          <w:color w:val="2F5496" w:themeColor="accent1" w:themeShade="BF"/>
          <w:sz w:val="22"/>
          <w:szCs w:val="22"/>
          <w:lang w:eastAsia="en-GB"/>
        </w:rPr>
      </w:pPr>
      <w:r>
        <w:rPr>
          <w:rFonts w:ascii="Roboto" w:eastAsiaTheme="majorEastAsia" w:hAnsi="Roboto" w:cstheme="majorBidi"/>
          <w:color w:val="AA004C"/>
          <w:sz w:val="28"/>
          <w:szCs w:val="22"/>
          <w:lang w:eastAsia="en-GB"/>
        </w:rPr>
        <w:t>January</w:t>
      </w:r>
      <w:r w:rsidR="003C2218" w:rsidRPr="00A362E9">
        <w:rPr>
          <w:rFonts w:ascii="Roboto" w:eastAsiaTheme="majorEastAsia" w:hAnsi="Roboto" w:cstheme="majorBidi"/>
          <w:color w:val="AA004C"/>
          <w:sz w:val="28"/>
          <w:szCs w:val="22"/>
          <w:lang w:eastAsia="en-GB"/>
        </w:rPr>
        <w:t xml:space="preserve"> 202</w:t>
      </w:r>
      <w:r>
        <w:rPr>
          <w:rFonts w:ascii="Roboto" w:eastAsiaTheme="majorEastAsia" w:hAnsi="Roboto" w:cstheme="majorBidi"/>
          <w:color w:val="AA004C"/>
          <w:sz w:val="28"/>
          <w:szCs w:val="22"/>
          <w:lang w:eastAsia="en-GB"/>
        </w:rPr>
        <w:t>2</w:t>
      </w:r>
    </w:p>
    <w:p w14:paraId="47B3E302" w14:textId="77777777" w:rsidR="003C2218" w:rsidRPr="00A362E9" w:rsidRDefault="003C2218" w:rsidP="003C2218">
      <w:pPr>
        <w:rPr>
          <w:rFonts w:ascii="Roboto" w:eastAsia="Times New Roman" w:hAnsi="Roboto" w:cs="Arial"/>
          <w:b/>
          <w:lang w:eastAsia="en-GB"/>
        </w:rPr>
      </w:pPr>
    </w:p>
    <w:p w14:paraId="5B189DB7" w14:textId="77777777" w:rsidR="003C2218" w:rsidRPr="00A362E9" w:rsidRDefault="003C2218" w:rsidP="003C2218">
      <w:pPr>
        <w:rPr>
          <w:rFonts w:ascii="Roboto" w:eastAsia="Times New Roman" w:hAnsi="Roboto" w:cs="Arial"/>
          <w:b/>
          <w:lang w:eastAsia="en-GB"/>
        </w:rPr>
      </w:pPr>
    </w:p>
    <w:p w14:paraId="5A675516" w14:textId="77777777" w:rsidR="003C2218" w:rsidRPr="00A362E9" w:rsidRDefault="003C2218" w:rsidP="003C2218">
      <w:pPr>
        <w:rPr>
          <w:rFonts w:ascii="Roboto" w:eastAsia="Times New Roman" w:hAnsi="Roboto" w:cs="Arial"/>
          <w:b/>
          <w:lang w:eastAsia="en-GB"/>
        </w:rPr>
      </w:pPr>
    </w:p>
    <w:p w14:paraId="49382481" w14:textId="77777777" w:rsidR="003C2218" w:rsidRPr="00A362E9" w:rsidRDefault="003C2218" w:rsidP="003C2218">
      <w:pPr>
        <w:rPr>
          <w:rFonts w:ascii="Roboto" w:eastAsia="Times New Roman" w:hAnsi="Roboto" w:cs="Arial"/>
          <w:b/>
          <w:lang w:eastAsia="en-GB"/>
        </w:rPr>
      </w:pPr>
    </w:p>
    <w:p w14:paraId="09DD37D7" w14:textId="77777777" w:rsidR="003C2218" w:rsidRPr="00A362E9" w:rsidRDefault="003C2218" w:rsidP="003C2218">
      <w:pPr>
        <w:rPr>
          <w:rFonts w:ascii="Roboto" w:eastAsia="Times New Roman" w:hAnsi="Roboto" w:cs="Arial"/>
          <w:b/>
          <w:lang w:eastAsia="en-GB"/>
        </w:rPr>
      </w:pPr>
    </w:p>
    <w:p w14:paraId="06B3F7D2" w14:textId="77777777" w:rsidR="003C2218" w:rsidRPr="00A362E9" w:rsidRDefault="003C2218" w:rsidP="003C2218">
      <w:pPr>
        <w:tabs>
          <w:tab w:val="left" w:pos="1716"/>
        </w:tabs>
        <w:rPr>
          <w:rFonts w:ascii="Roboto" w:hAnsi="Roboto"/>
        </w:rPr>
      </w:pPr>
    </w:p>
    <w:p w14:paraId="4136D60E" w14:textId="77777777" w:rsidR="003C2218" w:rsidRPr="00A362E9" w:rsidRDefault="003C2218" w:rsidP="003C2218">
      <w:pPr>
        <w:tabs>
          <w:tab w:val="left" w:pos="1716"/>
        </w:tabs>
        <w:rPr>
          <w:rFonts w:ascii="Roboto" w:hAnsi="Roboto"/>
        </w:rPr>
      </w:pPr>
    </w:p>
    <w:p w14:paraId="6FBEBBB6" w14:textId="77777777" w:rsidR="003C2218" w:rsidRPr="00A362E9" w:rsidRDefault="003C2218" w:rsidP="003C2218">
      <w:pPr>
        <w:tabs>
          <w:tab w:val="left" w:pos="1716"/>
        </w:tabs>
        <w:rPr>
          <w:rFonts w:ascii="Roboto" w:hAnsi="Roboto"/>
        </w:rPr>
      </w:pPr>
    </w:p>
    <w:p w14:paraId="03343327" w14:textId="77777777" w:rsidR="003C2218" w:rsidRPr="00A362E9" w:rsidRDefault="003C2218" w:rsidP="003C2218">
      <w:pPr>
        <w:tabs>
          <w:tab w:val="left" w:pos="1716"/>
        </w:tabs>
        <w:rPr>
          <w:rFonts w:ascii="Roboto" w:hAnsi="Roboto"/>
        </w:rPr>
      </w:pPr>
    </w:p>
    <w:p w14:paraId="049B005D" w14:textId="77777777" w:rsidR="003C2218" w:rsidRPr="00A362E9" w:rsidRDefault="003C2218" w:rsidP="003C2218">
      <w:pPr>
        <w:tabs>
          <w:tab w:val="left" w:pos="1716"/>
        </w:tabs>
        <w:rPr>
          <w:rFonts w:ascii="Roboto" w:hAnsi="Roboto"/>
        </w:rPr>
      </w:pPr>
    </w:p>
    <w:p w14:paraId="4969B52C" w14:textId="77777777" w:rsidR="003C2218" w:rsidRPr="00A362E9" w:rsidRDefault="003C2218" w:rsidP="003C2218">
      <w:pPr>
        <w:tabs>
          <w:tab w:val="left" w:pos="1716"/>
        </w:tabs>
        <w:rPr>
          <w:rFonts w:ascii="Roboto" w:hAnsi="Roboto"/>
        </w:rPr>
      </w:pPr>
    </w:p>
    <w:p w14:paraId="77582B18" w14:textId="77777777" w:rsidR="003C2218" w:rsidRPr="00A362E9" w:rsidRDefault="003C2218" w:rsidP="003C2218">
      <w:pPr>
        <w:tabs>
          <w:tab w:val="left" w:pos="1716"/>
        </w:tabs>
        <w:rPr>
          <w:rFonts w:ascii="Roboto" w:hAnsi="Roboto"/>
        </w:rPr>
      </w:pPr>
    </w:p>
    <w:p w14:paraId="0C7A2BA3" w14:textId="77777777" w:rsidR="003C2218" w:rsidRPr="00A362E9" w:rsidRDefault="003C2218" w:rsidP="003C2218">
      <w:pPr>
        <w:tabs>
          <w:tab w:val="left" w:pos="1716"/>
        </w:tabs>
        <w:rPr>
          <w:rFonts w:ascii="Roboto" w:hAnsi="Roboto"/>
        </w:rPr>
      </w:pPr>
    </w:p>
    <w:p w14:paraId="45E8BFB1" w14:textId="77777777" w:rsidR="003C2218" w:rsidRPr="00A362E9" w:rsidRDefault="003C2218" w:rsidP="003C2218">
      <w:pPr>
        <w:tabs>
          <w:tab w:val="left" w:pos="1716"/>
        </w:tabs>
        <w:rPr>
          <w:rFonts w:ascii="Roboto" w:hAnsi="Roboto"/>
        </w:rPr>
      </w:pPr>
    </w:p>
    <w:p w14:paraId="0D0EBAFA" w14:textId="77777777" w:rsidR="003C2218" w:rsidRPr="00A362E9" w:rsidRDefault="003C2218" w:rsidP="003C2218">
      <w:pPr>
        <w:tabs>
          <w:tab w:val="left" w:pos="1716"/>
        </w:tabs>
        <w:rPr>
          <w:rFonts w:ascii="Roboto" w:hAnsi="Roboto"/>
        </w:rPr>
      </w:pPr>
    </w:p>
    <w:p w14:paraId="0927BBDA" w14:textId="77777777" w:rsidR="003C2218" w:rsidRPr="00A362E9" w:rsidRDefault="003C2218" w:rsidP="003C2218">
      <w:pPr>
        <w:tabs>
          <w:tab w:val="left" w:pos="1716"/>
        </w:tabs>
        <w:rPr>
          <w:rFonts w:ascii="Roboto" w:hAnsi="Roboto"/>
        </w:rPr>
      </w:pPr>
    </w:p>
    <w:p w14:paraId="545E420E" w14:textId="77777777" w:rsidR="003C2218" w:rsidRPr="00A362E9" w:rsidRDefault="003C2218" w:rsidP="003C2218">
      <w:pPr>
        <w:tabs>
          <w:tab w:val="left" w:pos="1716"/>
        </w:tabs>
        <w:rPr>
          <w:rFonts w:ascii="Roboto" w:hAnsi="Roboto"/>
        </w:rPr>
      </w:pPr>
    </w:p>
    <w:p w14:paraId="3F190534" w14:textId="77777777" w:rsidR="003C2218" w:rsidRPr="00A362E9" w:rsidRDefault="003C2218" w:rsidP="003C2218">
      <w:pPr>
        <w:tabs>
          <w:tab w:val="left" w:pos="1716"/>
        </w:tabs>
        <w:rPr>
          <w:rFonts w:ascii="Roboto" w:hAnsi="Roboto"/>
        </w:rPr>
      </w:pPr>
    </w:p>
    <w:p w14:paraId="3DE967DE" w14:textId="77777777" w:rsidR="003C2218" w:rsidRPr="00A362E9" w:rsidRDefault="003C2218" w:rsidP="003C2218">
      <w:pPr>
        <w:tabs>
          <w:tab w:val="left" w:pos="1716"/>
        </w:tabs>
        <w:rPr>
          <w:rFonts w:ascii="Roboto" w:hAnsi="Roboto"/>
        </w:rPr>
      </w:pPr>
    </w:p>
    <w:p w14:paraId="3E429088" w14:textId="77777777" w:rsidR="003C2218" w:rsidRPr="00A362E9" w:rsidRDefault="003C2218" w:rsidP="003C2218">
      <w:pPr>
        <w:tabs>
          <w:tab w:val="left" w:pos="1716"/>
        </w:tabs>
        <w:rPr>
          <w:rFonts w:ascii="Roboto" w:hAnsi="Roboto"/>
        </w:rPr>
      </w:pPr>
    </w:p>
    <w:p w14:paraId="1AAF85EE" w14:textId="77777777" w:rsidR="003C2218" w:rsidRPr="00A362E9" w:rsidRDefault="003C2218" w:rsidP="003C2218">
      <w:pPr>
        <w:tabs>
          <w:tab w:val="left" w:pos="1716"/>
        </w:tabs>
        <w:rPr>
          <w:rFonts w:ascii="Roboto" w:hAnsi="Roboto"/>
        </w:rPr>
      </w:pPr>
    </w:p>
    <w:p w14:paraId="5AB1AABD" w14:textId="77777777" w:rsidR="003C2218" w:rsidRPr="00A362E9" w:rsidRDefault="003C2218" w:rsidP="003C2218">
      <w:pPr>
        <w:tabs>
          <w:tab w:val="left" w:pos="1716"/>
        </w:tabs>
        <w:rPr>
          <w:rFonts w:ascii="Roboto" w:hAnsi="Roboto"/>
        </w:rPr>
      </w:pPr>
    </w:p>
    <w:p w14:paraId="6CF00619" w14:textId="77777777" w:rsidR="003C2218" w:rsidRPr="00A362E9" w:rsidRDefault="003C2218" w:rsidP="003C2218">
      <w:pPr>
        <w:tabs>
          <w:tab w:val="left" w:pos="1716"/>
        </w:tabs>
        <w:rPr>
          <w:rFonts w:ascii="Roboto" w:hAnsi="Roboto"/>
        </w:rPr>
      </w:pPr>
    </w:p>
    <w:p w14:paraId="4F26ED6F" w14:textId="77777777" w:rsidR="003C2218" w:rsidRPr="00A362E9" w:rsidRDefault="003C2218" w:rsidP="003C2218">
      <w:pPr>
        <w:tabs>
          <w:tab w:val="left" w:pos="1716"/>
        </w:tabs>
        <w:rPr>
          <w:rFonts w:ascii="Roboto" w:hAnsi="Roboto"/>
        </w:rPr>
      </w:pPr>
    </w:p>
    <w:p w14:paraId="236F9B02" w14:textId="77777777" w:rsidR="003C2218" w:rsidRPr="00A362E9" w:rsidRDefault="003C2218" w:rsidP="003C2218">
      <w:pPr>
        <w:tabs>
          <w:tab w:val="left" w:pos="1716"/>
        </w:tabs>
        <w:rPr>
          <w:rFonts w:ascii="Roboto" w:hAnsi="Roboto"/>
        </w:rPr>
      </w:pPr>
    </w:p>
    <w:p w14:paraId="0B9A73D9" w14:textId="77777777" w:rsidR="003C2218" w:rsidRPr="00A362E9" w:rsidRDefault="003C2218" w:rsidP="003C2218">
      <w:pPr>
        <w:rPr>
          <w:rFonts w:ascii="Roboto" w:hAnsi="Roboto"/>
        </w:rPr>
      </w:pPr>
    </w:p>
    <w:p w14:paraId="3F5AF053" w14:textId="77777777" w:rsidR="003C2218" w:rsidRPr="00A362E9" w:rsidRDefault="003C2218" w:rsidP="003C2218">
      <w:pPr>
        <w:rPr>
          <w:rFonts w:ascii="Roboto" w:hAnsi="Roboto"/>
        </w:rPr>
      </w:pPr>
    </w:p>
    <w:p w14:paraId="420F4565" w14:textId="77777777" w:rsidR="003C2218" w:rsidRPr="00A362E9" w:rsidRDefault="003C2218" w:rsidP="003C2218">
      <w:pPr>
        <w:rPr>
          <w:rFonts w:ascii="Roboto" w:hAnsi="Roboto"/>
        </w:rPr>
      </w:pPr>
    </w:p>
    <w:p w14:paraId="3B6389B8" w14:textId="77777777" w:rsidR="003C2218" w:rsidRPr="00A362E9" w:rsidRDefault="003C2218" w:rsidP="003C2218">
      <w:pPr>
        <w:rPr>
          <w:rFonts w:ascii="Roboto" w:eastAsia="Times New Roman" w:hAnsi="Roboto" w:cs="Times New Roman"/>
          <w:color w:val="002060"/>
          <w:sz w:val="36"/>
          <w:szCs w:val="22"/>
          <w:lang w:val="en-US" w:eastAsia="en-GB"/>
        </w:rPr>
      </w:pPr>
    </w:p>
    <w:p w14:paraId="4AFF1135" w14:textId="77777777" w:rsidR="003C2218" w:rsidRPr="00A362E9" w:rsidRDefault="003C2218" w:rsidP="003C2218">
      <w:pPr>
        <w:rPr>
          <w:rFonts w:ascii="Roboto" w:eastAsia="Times New Roman" w:hAnsi="Roboto" w:cs="Times New Roman"/>
          <w:color w:val="002060"/>
          <w:sz w:val="36"/>
          <w:szCs w:val="22"/>
          <w:lang w:val="en-US" w:eastAsia="en-GB"/>
        </w:rPr>
      </w:pPr>
    </w:p>
    <w:p w14:paraId="66F954C1" w14:textId="77777777" w:rsidR="003C2218" w:rsidRPr="00A362E9" w:rsidRDefault="003C2218" w:rsidP="003C2218">
      <w:pPr>
        <w:rPr>
          <w:rFonts w:ascii="Roboto" w:eastAsia="Times New Roman" w:hAnsi="Roboto" w:cs="Times New Roman"/>
          <w:color w:val="002060"/>
          <w:sz w:val="36"/>
          <w:szCs w:val="22"/>
          <w:lang w:val="en-US" w:eastAsia="en-GB"/>
        </w:rPr>
      </w:pPr>
    </w:p>
    <w:p w14:paraId="69F53096" w14:textId="3C22F980" w:rsidR="007F40B9" w:rsidRDefault="003C2218" w:rsidP="003C2218">
      <w:pPr>
        <w:rPr>
          <w:rFonts w:ascii="Roboto" w:eastAsia="Times New Roman" w:hAnsi="Roboto" w:cs="Times New Roman"/>
          <w:color w:val="002060"/>
          <w:sz w:val="36"/>
          <w:szCs w:val="22"/>
          <w:lang w:val="en-US" w:eastAsia="en-GB"/>
        </w:rPr>
      </w:pPr>
      <w:r w:rsidRPr="00A362E9">
        <w:rPr>
          <w:rFonts w:ascii="Roboto" w:eastAsia="Times New Roman" w:hAnsi="Roboto" w:cs="Times New Roman"/>
          <w:color w:val="002060"/>
          <w:sz w:val="36"/>
          <w:szCs w:val="22"/>
          <w:lang w:val="en-US" w:eastAsia="en-GB"/>
        </w:rPr>
        <w:t>About techUK</w:t>
      </w:r>
    </w:p>
    <w:p w14:paraId="24CA68F6" w14:textId="77777777" w:rsidR="007F40B9" w:rsidRPr="00A362E9" w:rsidRDefault="007F40B9" w:rsidP="003C2218">
      <w:pPr>
        <w:rPr>
          <w:rFonts w:ascii="Roboto" w:eastAsia="Times New Roman" w:hAnsi="Roboto" w:cs="Times New Roman"/>
          <w:color w:val="002060"/>
          <w:sz w:val="36"/>
          <w:szCs w:val="22"/>
          <w:lang w:val="en-US" w:eastAsia="en-GB"/>
        </w:rPr>
      </w:pPr>
    </w:p>
    <w:p w14:paraId="3AFB0812" w14:textId="77777777" w:rsidR="003C2218" w:rsidRPr="00A362E9" w:rsidRDefault="003C2218" w:rsidP="003C2218">
      <w:pPr>
        <w:rPr>
          <w:rFonts w:ascii="Roboto" w:eastAsia="Times New Roman" w:hAnsi="Roboto" w:cs="Times New Roman"/>
          <w:color w:val="000000"/>
          <w:lang w:eastAsia="en-GB"/>
        </w:rPr>
      </w:pPr>
      <w:r w:rsidRPr="00A362E9">
        <w:rPr>
          <w:rFonts w:ascii="Roboto" w:eastAsia="Times New Roman" w:hAnsi="Roboto" w:cs="Times New Roman"/>
          <w:color w:val="000000"/>
          <w:lang w:eastAsia="en-GB"/>
        </w:rPr>
        <w:t>techUK is a membership organisation launched in 2013 to champion the technology sector and prepare and empower the UK for what comes next, delivering a better future for people, society, the economy and the planet.</w:t>
      </w:r>
    </w:p>
    <w:p w14:paraId="4B716744" w14:textId="77777777" w:rsidR="003C2218" w:rsidRPr="00A362E9" w:rsidRDefault="003C2218" w:rsidP="003C2218">
      <w:pPr>
        <w:rPr>
          <w:rFonts w:ascii="Roboto" w:eastAsia="Times New Roman" w:hAnsi="Roboto" w:cs="Times New Roman"/>
          <w:color w:val="000000"/>
          <w:lang w:eastAsia="en-GB"/>
        </w:rPr>
      </w:pPr>
    </w:p>
    <w:p w14:paraId="5893758A" w14:textId="77777777" w:rsidR="003C2218" w:rsidRPr="00A362E9" w:rsidRDefault="003C2218" w:rsidP="003C2218">
      <w:pPr>
        <w:rPr>
          <w:rFonts w:ascii="Roboto" w:eastAsia="Times New Roman" w:hAnsi="Roboto" w:cs="Times New Roman"/>
          <w:color w:val="000000"/>
          <w:lang w:eastAsia="en-GB"/>
        </w:rPr>
      </w:pPr>
      <w:r w:rsidRPr="00A362E9">
        <w:rPr>
          <w:rFonts w:ascii="Roboto" w:eastAsia="Times New Roman" w:hAnsi="Roboto" w:cs="Times New Roman"/>
          <w:color w:val="000000"/>
          <w:lang w:eastAsia="en-GB"/>
        </w:rPr>
        <w:t>It is the UK’s leading technology membership organisation, with more than 850 members spread across the UK. We are a network that enables our members to learn from each other and grow in a way which contributes to the country both socially and economically.</w:t>
      </w:r>
    </w:p>
    <w:p w14:paraId="2C11272B" w14:textId="77777777" w:rsidR="003C2218" w:rsidRPr="00A362E9" w:rsidRDefault="003C2218" w:rsidP="003C2218">
      <w:pPr>
        <w:rPr>
          <w:rFonts w:ascii="Roboto" w:eastAsia="Times New Roman" w:hAnsi="Roboto" w:cs="Times New Roman"/>
          <w:color w:val="000000"/>
          <w:lang w:eastAsia="en-GB"/>
        </w:rPr>
      </w:pPr>
    </w:p>
    <w:p w14:paraId="29187603" w14:textId="77777777" w:rsidR="003C2218" w:rsidRPr="00A362E9" w:rsidRDefault="003C2218" w:rsidP="003C2218">
      <w:pPr>
        <w:rPr>
          <w:rFonts w:ascii="Roboto" w:eastAsia="Times New Roman" w:hAnsi="Roboto" w:cs="Times New Roman"/>
          <w:color w:val="000000"/>
          <w:lang w:eastAsia="en-GB"/>
        </w:rPr>
      </w:pPr>
      <w:r w:rsidRPr="00A362E9">
        <w:rPr>
          <w:rFonts w:ascii="Roboto" w:eastAsia="Times New Roman" w:hAnsi="Roboto" w:cs="Times New Roman"/>
          <w:color w:val="000000"/>
          <w:lang w:eastAsia="en-GB"/>
        </w:rPr>
        <w:t>By working collaboratively with government and others, we provide expert guidance and insight for our members and stakeholders about how to prepare for the future, anticipate change and realise the positive potential of technology in a fast-moving world.</w:t>
      </w:r>
    </w:p>
    <w:p w14:paraId="2A741F51" w14:textId="77777777" w:rsidR="003C2218" w:rsidRPr="00A362E9" w:rsidRDefault="003C2218" w:rsidP="003C2218">
      <w:pPr>
        <w:rPr>
          <w:rFonts w:ascii="Roboto" w:eastAsia="Times New Roman" w:hAnsi="Roboto" w:cs="Times New Roman"/>
          <w:color w:val="000000"/>
          <w:lang w:eastAsia="en-GB"/>
        </w:rPr>
      </w:pPr>
    </w:p>
    <w:p w14:paraId="43E2322E" w14:textId="77777777" w:rsidR="003C2218" w:rsidRPr="00A362E9" w:rsidRDefault="003C2218" w:rsidP="003C2218">
      <w:pPr>
        <w:rPr>
          <w:rFonts w:ascii="Roboto" w:eastAsia="Times New Roman" w:hAnsi="Roboto" w:cs="Times New Roman"/>
          <w:color w:val="000000"/>
          <w:lang w:eastAsia="en-GB"/>
        </w:rPr>
      </w:pPr>
    </w:p>
    <w:p w14:paraId="57ABDAB0" w14:textId="77777777" w:rsidR="003C2218" w:rsidRPr="00A362E9" w:rsidRDefault="003C2218" w:rsidP="003C2218">
      <w:pPr>
        <w:rPr>
          <w:rFonts w:ascii="Roboto" w:eastAsia="Times New Roman" w:hAnsi="Roboto" w:cs="Times New Roman"/>
          <w:color w:val="000000"/>
          <w:lang w:eastAsia="en-GB"/>
        </w:rPr>
      </w:pPr>
    </w:p>
    <w:p w14:paraId="76F172D1" w14:textId="77777777" w:rsidR="003C2218" w:rsidRPr="00A362E9" w:rsidRDefault="003C2218" w:rsidP="003C2218">
      <w:pPr>
        <w:tabs>
          <w:tab w:val="left" w:pos="1105"/>
        </w:tabs>
        <w:rPr>
          <w:rFonts w:ascii="Roboto" w:hAnsi="Roboto"/>
        </w:rPr>
      </w:pPr>
    </w:p>
    <w:p w14:paraId="27CEB6CF" w14:textId="77777777" w:rsidR="003C2218" w:rsidRPr="00A362E9" w:rsidRDefault="003C2218" w:rsidP="003C2218">
      <w:pPr>
        <w:tabs>
          <w:tab w:val="left" w:pos="1105"/>
        </w:tabs>
        <w:rPr>
          <w:rFonts w:ascii="Roboto" w:hAnsi="Roboto"/>
        </w:rPr>
      </w:pPr>
    </w:p>
    <w:p w14:paraId="4047F8D8" w14:textId="77777777" w:rsidR="003C2218" w:rsidRPr="00A362E9" w:rsidRDefault="003C2218" w:rsidP="003C2218">
      <w:pPr>
        <w:tabs>
          <w:tab w:val="left" w:pos="1105"/>
        </w:tabs>
        <w:rPr>
          <w:rFonts w:ascii="Roboto" w:hAnsi="Roboto"/>
        </w:rPr>
      </w:pPr>
    </w:p>
    <w:p w14:paraId="2422418D" w14:textId="77777777" w:rsidR="003C2218" w:rsidRPr="00A362E9" w:rsidRDefault="003C2218" w:rsidP="003C2218">
      <w:pPr>
        <w:tabs>
          <w:tab w:val="left" w:pos="1105"/>
        </w:tabs>
        <w:rPr>
          <w:rFonts w:ascii="Roboto" w:hAnsi="Roboto"/>
        </w:rPr>
      </w:pPr>
    </w:p>
    <w:p w14:paraId="513971D9" w14:textId="77777777" w:rsidR="003C2218" w:rsidRPr="00A362E9" w:rsidRDefault="003C2218" w:rsidP="003C2218">
      <w:pPr>
        <w:tabs>
          <w:tab w:val="left" w:pos="1105"/>
        </w:tabs>
        <w:rPr>
          <w:rFonts w:ascii="Roboto" w:hAnsi="Roboto"/>
        </w:rPr>
      </w:pPr>
    </w:p>
    <w:p w14:paraId="23D17171" w14:textId="77777777" w:rsidR="003C2218" w:rsidRPr="00A362E9" w:rsidRDefault="003C2218" w:rsidP="003C2218">
      <w:pPr>
        <w:tabs>
          <w:tab w:val="left" w:pos="1105"/>
        </w:tabs>
        <w:rPr>
          <w:rFonts w:ascii="Roboto" w:hAnsi="Roboto"/>
        </w:rPr>
      </w:pPr>
    </w:p>
    <w:p w14:paraId="34F9CD33" w14:textId="77777777" w:rsidR="003C2218" w:rsidRPr="00A362E9" w:rsidRDefault="003C2218" w:rsidP="003C2218">
      <w:pPr>
        <w:tabs>
          <w:tab w:val="left" w:pos="1105"/>
        </w:tabs>
        <w:rPr>
          <w:rFonts w:ascii="Roboto" w:hAnsi="Roboto"/>
        </w:rPr>
      </w:pPr>
    </w:p>
    <w:p w14:paraId="7ADEB959" w14:textId="5F751137" w:rsidR="00B1449F" w:rsidRDefault="00B1449F">
      <w:pPr>
        <w:rPr>
          <w:rFonts w:ascii="Roboto" w:hAnsi="Roboto" w:cs="Arial"/>
          <w:b/>
          <w:bCs/>
          <w:color w:val="002060"/>
        </w:rPr>
      </w:pPr>
    </w:p>
    <w:p w14:paraId="2922602C" w14:textId="26D02EC2" w:rsidR="007F40B9" w:rsidRDefault="007F40B9">
      <w:pPr>
        <w:rPr>
          <w:rFonts w:ascii="Roboto" w:hAnsi="Roboto" w:cs="Arial"/>
          <w:b/>
          <w:bCs/>
          <w:color w:val="002060"/>
        </w:rPr>
      </w:pPr>
    </w:p>
    <w:p w14:paraId="1B9E99DA" w14:textId="2E80FDB6" w:rsidR="007F40B9" w:rsidRDefault="007F40B9">
      <w:pPr>
        <w:rPr>
          <w:rFonts w:ascii="Roboto" w:hAnsi="Roboto" w:cs="Arial"/>
          <w:b/>
          <w:bCs/>
          <w:color w:val="002060"/>
        </w:rPr>
      </w:pPr>
    </w:p>
    <w:p w14:paraId="25920DD4" w14:textId="6F294844" w:rsidR="007F40B9" w:rsidRDefault="007F40B9">
      <w:pPr>
        <w:rPr>
          <w:rFonts w:ascii="Roboto" w:hAnsi="Roboto" w:cs="Arial"/>
          <w:b/>
          <w:bCs/>
          <w:color w:val="002060"/>
        </w:rPr>
      </w:pPr>
    </w:p>
    <w:p w14:paraId="1DC65922" w14:textId="5D562DB7" w:rsidR="007F40B9" w:rsidRDefault="007F40B9">
      <w:pPr>
        <w:rPr>
          <w:rFonts w:ascii="Roboto" w:hAnsi="Roboto" w:cs="Arial"/>
          <w:b/>
          <w:bCs/>
          <w:color w:val="002060"/>
        </w:rPr>
      </w:pPr>
    </w:p>
    <w:p w14:paraId="4E24A071" w14:textId="6E2BFC85" w:rsidR="007F40B9" w:rsidRDefault="007F40B9">
      <w:pPr>
        <w:rPr>
          <w:rFonts w:ascii="Roboto" w:hAnsi="Roboto" w:cs="Arial"/>
          <w:b/>
          <w:bCs/>
          <w:color w:val="002060"/>
        </w:rPr>
      </w:pPr>
    </w:p>
    <w:p w14:paraId="2883629E" w14:textId="536B1B3E" w:rsidR="007F40B9" w:rsidRDefault="007F40B9">
      <w:pPr>
        <w:rPr>
          <w:rFonts w:ascii="Roboto" w:hAnsi="Roboto" w:cs="Arial"/>
          <w:b/>
          <w:bCs/>
          <w:color w:val="002060"/>
        </w:rPr>
      </w:pPr>
    </w:p>
    <w:p w14:paraId="4F00FD2D" w14:textId="73FD9783" w:rsidR="007F40B9" w:rsidRDefault="007F40B9">
      <w:pPr>
        <w:rPr>
          <w:rFonts w:ascii="Roboto" w:hAnsi="Roboto" w:cs="Arial"/>
          <w:b/>
          <w:bCs/>
          <w:color w:val="002060"/>
        </w:rPr>
      </w:pPr>
    </w:p>
    <w:p w14:paraId="62AA7992" w14:textId="4106AEFB" w:rsidR="007F40B9" w:rsidRDefault="007F40B9">
      <w:pPr>
        <w:rPr>
          <w:rFonts w:ascii="Roboto" w:hAnsi="Roboto" w:cs="Arial"/>
          <w:b/>
          <w:bCs/>
          <w:color w:val="002060"/>
        </w:rPr>
      </w:pPr>
    </w:p>
    <w:p w14:paraId="38739DF6" w14:textId="467FCAD9" w:rsidR="007F40B9" w:rsidRDefault="007F40B9">
      <w:pPr>
        <w:rPr>
          <w:rFonts w:ascii="Roboto" w:hAnsi="Roboto" w:cs="Arial"/>
          <w:b/>
          <w:bCs/>
          <w:color w:val="002060"/>
        </w:rPr>
      </w:pPr>
    </w:p>
    <w:p w14:paraId="2F95B090" w14:textId="1CA353F7" w:rsidR="007F40B9" w:rsidRDefault="007F40B9">
      <w:pPr>
        <w:rPr>
          <w:rFonts w:ascii="Roboto" w:hAnsi="Roboto" w:cs="Arial"/>
          <w:b/>
          <w:bCs/>
          <w:color w:val="002060"/>
        </w:rPr>
      </w:pPr>
    </w:p>
    <w:p w14:paraId="78F51795" w14:textId="255412AB" w:rsidR="002C4AE5" w:rsidRDefault="002C4AE5">
      <w:pPr>
        <w:rPr>
          <w:rStyle w:val="normaltextrun"/>
          <w:b/>
          <w:bCs/>
          <w:color w:val="002060"/>
          <w:sz w:val="28"/>
          <w:szCs w:val="28"/>
          <w:shd w:val="clear" w:color="auto" w:fill="FFFFFF"/>
        </w:rPr>
      </w:pPr>
      <w:r>
        <w:rPr>
          <w:rStyle w:val="normaltextrun"/>
          <w:b/>
          <w:bCs/>
          <w:color w:val="002060"/>
          <w:sz w:val="28"/>
          <w:szCs w:val="28"/>
          <w:shd w:val="clear" w:color="auto" w:fill="FFFFFF"/>
        </w:rPr>
        <w:lastRenderedPageBreak/>
        <w:t>Introduction</w:t>
      </w:r>
    </w:p>
    <w:p w14:paraId="2BCB94E5" w14:textId="77777777" w:rsidR="00E07379" w:rsidRPr="004D7C98" w:rsidRDefault="00E07379" w:rsidP="00E07379">
      <w:pPr>
        <w:rPr>
          <w:rFonts w:ascii="Roboto" w:eastAsia="Roboto" w:hAnsi="Roboto" w:cs="Roboto"/>
        </w:rPr>
      </w:pPr>
    </w:p>
    <w:p w14:paraId="3C1BE178" w14:textId="319971BC" w:rsidR="00E07379" w:rsidRPr="004D7C98" w:rsidRDefault="00E07379" w:rsidP="00E07379">
      <w:pPr>
        <w:rPr>
          <w:rFonts w:ascii="Roboto" w:hAnsi="Roboto" w:cs="Arial"/>
        </w:rPr>
      </w:pPr>
      <w:r w:rsidRPr="004D7C98">
        <w:rPr>
          <w:rFonts w:ascii="Roboto" w:hAnsi="Roboto" w:cs="Arial"/>
        </w:rPr>
        <w:t xml:space="preserve">The UK tech sector </w:t>
      </w:r>
      <w:r w:rsidRPr="41E0E006">
        <w:rPr>
          <w:rFonts w:ascii="Roboto" w:hAnsi="Roboto" w:cs="Arial"/>
        </w:rPr>
        <w:t xml:space="preserve">is one of the UK’s modern success </w:t>
      </w:r>
      <w:r w:rsidR="06D64B23">
        <w:rPr>
          <w:rFonts w:ascii="Roboto" w:hAnsi="Roboto" w:cs="Arial"/>
        </w:rPr>
        <w:t>stories, when</w:t>
      </w:r>
      <w:r w:rsidRPr="004D7C98">
        <w:rPr>
          <w:rFonts w:ascii="Roboto" w:hAnsi="Roboto" w:cs="Arial"/>
        </w:rPr>
        <w:t xml:space="preserve"> it comes to starting and scaling new tech companies. The UK is now home to more than 115 tech unicorns</w:t>
      </w:r>
      <w:r w:rsidRPr="004D7C98">
        <w:rPr>
          <w:rStyle w:val="FootnoteReference"/>
          <w:rFonts w:ascii="Roboto" w:hAnsi="Roboto" w:cs="Arial"/>
        </w:rPr>
        <w:footnoteReference w:id="1"/>
      </w:r>
      <w:r w:rsidRPr="41E0E006">
        <w:rPr>
          <w:rFonts w:ascii="Roboto" w:hAnsi="Roboto" w:cs="Arial"/>
        </w:rPr>
        <w:t xml:space="preserve"> as well as hosting 12 $10bn plus valued ‘decacorns’</w:t>
      </w:r>
      <w:r w:rsidR="64420326" w:rsidRPr="004D7C98">
        <w:rPr>
          <w:rFonts w:ascii="Roboto" w:hAnsi="Roboto" w:cs="Arial"/>
        </w:rPr>
        <w:t>.</w:t>
      </w:r>
      <w:r w:rsidRPr="004D7C98">
        <w:rPr>
          <w:rStyle w:val="FootnoteReference"/>
          <w:rFonts w:ascii="Roboto" w:hAnsi="Roboto" w:cs="Arial"/>
        </w:rPr>
        <w:footnoteReference w:id="2"/>
      </w:r>
      <w:r w:rsidRPr="004D7C98">
        <w:rPr>
          <w:rFonts w:ascii="Roboto" w:hAnsi="Roboto" w:cs="Arial"/>
        </w:rPr>
        <w:t xml:space="preserve"> </w:t>
      </w:r>
    </w:p>
    <w:p w14:paraId="25E91617" w14:textId="77777777" w:rsidR="00E07379" w:rsidRDefault="00E07379" w:rsidP="00A91D45">
      <w:pPr>
        <w:rPr>
          <w:rFonts w:ascii="Roboto" w:eastAsia="Roboto" w:hAnsi="Roboto" w:cs="Roboto"/>
          <w:color w:val="000000" w:themeColor="text1"/>
        </w:rPr>
      </w:pPr>
    </w:p>
    <w:p w14:paraId="5826324A" w14:textId="1672676E" w:rsidR="00A91D45" w:rsidRPr="00866699" w:rsidRDefault="00866699" w:rsidP="00A91D45">
      <w:pPr>
        <w:rPr>
          <w:rFonts w:ascii="Roboto" w:eastAsia="Roboto" w:hAnsi="Roboto" w:cs="Roboto"/>
          <w:color w:val="000000" w:themeColor="text1"/>
        </w:rPr>
      </w:pPr>
      <w:r>
        <w:rPr>
          <w:rFonts w:ascii="Roboto" w:eastAsia="Roboto" w:hAnsi="Roboto" w:cs="Roboto"/>
          <w:color w:val="000000" w:themeColor="text1"/>
        </w:rPr>
        <w:t>The latest data shows that collectively the digital sector</w:t>
      </w:r>
      <w:r w:rsidRPr="004D7C98">
        <w:rPr>
          <w:rFonts w:ascii="Roboto" w:eastAsia="Roboto" w:hAnsi="Roboto" w:cs="Roboto"/>
          <w:color w:val="000000" w:themeColor="text1"/>
        </w:rPr>
        <w:t xml:space="preserve"> </w:t>
      </w:r>
      <w:r>
        <w:rPr>
          <w:rFonts w:ascii="Roboto" w:eastAsia="Roboto" w:hAnsi="Roboto" w:cs="Roboto"/>
          <w:color w:val="000000" w:themeColor="text1"/>
        </w:rPr>
        <w:t xml:space="preserve">contributed </w:t>
      </w:r>
      <w:r w:rsidR="007C2CE7" w:rsidRPr="004D7C98">
        <w:rPr>
          <w:rFonts w:ascii="Roboto" w:eastAsia="Roboto" w:hAnsi="Roboto" w:cs="Roboto"/>
          <w:color w:val="000000" w:themeColor="text1"/>
        </w:rPr>
        <w:t xml:space="preserve">£150.6 billion to UK </w:t>
      </w:r>
      <w:r w:rsidR="00C73FB9" w:rsidRPr="004D7C98">
        <w:rPr>
          <w:rFonts w:ascii="Roboto" w:eastAsia="Roboto" w:hAnsi="Roboto" w:cs="Roboto"/>
          <w:color w:val="000000" w:themeColor="text1"/>
        </w:rPr>
        <w:t xml:space="preserve">overall </w:t>
      </w:r>
      <w:r w:rsidR="007C2CE7" w:rsidRPr="004D7C98">
        <w:rPr>
          <w:rFonts w:ascii="Roboto" w:eastAsia="Roboto" w:hAnsi="Roboto" w:cs="Roboto"/>
          <w:color w:val="000000" w:themeColor="text1"/>
        </w:rPr>
        <w:t>GVA in 2019, accounting for 7.6% of total UK GVA.</w:t>
      </w:r>
      <w:r w:rsidR="007C2CE7" w:rsidRPr="004D7C98">
        <w:rPr>
          <w:rStyle w:val="FootnoteReference"/>
          <w:rFonts w:ascii="Roboto" w:eastAsia="Roboto" w:hAnsi="Roboto" w:cs="Roboto"/>
        </w:rPr>
        <w:footnoteReference w:id="3"/>
      </w:r>
      <w:r>
        <w:rPr>
          <w:rFonts w:ascii="Roboto" w:eastAsia="Roboto" w:hAnsi="Roboto" w:cs="Roboto"/>
          <w:color w:val="000000" w:themeColor="text1"/>
        </w:rPr>
        <w:t xml:space="preserve"> </w:t>
      </w:r>
      <w:r w:rsidR="00A91D45" w:rsidRPr="004D7C98">
        <w:rPr>
          <w:rFonts w:ascii="Roboto" w:eastAsia="Roboto" w:hAnsi="Roboto" w:cs="Roboto"/>
        </w:rPr>
        <w:t>This data also shows that the GVA of the tech sector has increased by 6.1% between 2018 and 2019 and by 26.5% between 2010 and 2019 in real terms, and that the GVA contribution rate to the wider UK economy has steadily increased averaging 7% per year since 2016, growing six times faster than the wider national economy in 2019, and outpacing the US and China to lead global growth.</w:t>
      </w:r>
      <w:r w:rsidR="00A91D45" w:rsidRPr="004D7C98">
        <w:rPr>
          <w:rStyle w:val="FootnoteReference"/>
          <w:rFonts w:ascii="Roboto" w:eastAsia="Roboto" w:hAnsi="Roboto" w:cs="Roboto"/>
        </w:rPr>
        <w:footnoteReference w:id="4"/>
      </w:r>
    </w:p>
    <w:p w14:paraId="2B82B77A" w14:textId="054B508B" w:rsidR="00C73FB9" w:rsidRPr="004D7C98" w:rsidRDefault="00C73FB9" w:rsidP="41E0E006">
      <w:pPr>
        <w:rPr>
          <w:rStyle w:val="FootnoteReference"/>
          <w:rFonts w:ascii="Roboto" w:hAnsi="Roboto" w:cs="Arial"/>
        </w:rPr>
      </w:pPr>
    </w:p>
    <w:p w14:paraId="63FDCD8C" w14:textId="0EF52C03" w:rsidR="00C73FB9" w:rsidRPr="004D7C98" w:rsidRDefault="00C73FB9" w:rsidP="00C73FB9">
      <w:pPr>
        <w:rPr>
          <w:rFonts w:ascii="Roboto" w:eastAsia="Roboto" w:hAnsi="Roboto" w:cs="Roboto"/>
        </w:rPr>
      </w:pPr>
      <w:r w:rsidRPr="004D7C98">
        <w:rPr>
          <w:rFonts w:ascii="Roboto" w:eastAsia="Roboto" w:hAnsi="Roboto" w:cs="Roboto"/>
        </w:rPr>
        <w:t>These accomplishments were made possible by the investments needed to transform brilliant ideas into viable business models and for small ventures to scale-up. Fortunately, the UK tech sector experienced a record amount of investment in 2021, with £29.4 billion raised by tech firms, up 2.3x from last year's estimates of £11.5 billion.</w:t>
      </w:r>
      <w:r w:rsidRPr="004D7C98">
        <w:rPr>
          <w:rStyle w:val="FootnoteReference"/>
          <w:rFonts w:ascii="Roboto" w:eastAsia="Roboto" w:hAnsi="Roboto" w:cs="Roboto"/>
        </w:rPr>
        <w:footnoteReference w:id="5"/>
      </w:r>
    </w:p>
    <w:p w14:paraId="03E1AAAF" w14:textId="035DADEE" w:rsidR="002C4AE5" w:rsidRPr="004D7C98" w:rsidRDefault="002C4AE5">
      <w:pPr>
        <w:rPr>
          <w:rStyle w:val="normaltextrun"/>
          <w:rFonts w:ascii="Roboto" w:hAnsi="Roboto"/>
          <w:color w:val="000000" w:themeColor="text1"/>
          <w:shd w:val="clear" w:color="auto" w:fill="FFFFFF"/>
        </w:rPr>
      </w:pPr>
    </w:p>
    <w:p w14:paraId="4752033A" w14:textId="03EB0143" w:rsidR="00C73FB9" w:rsidRPr="004D7C98" w:rsidRDefault="00866699" w:rsidP="00065EF4">
      <w:pPr>
        <w:rPr>
          <w:rStyle w:val="normaltextrun"/>
          <w:rFonts w:ascii="Roboto" w:hAnsi="Roboto"/>
          <w:color w:val="000000" w:themeColor="text1"/>
          <w:shd w:val="clear" w:color="auto" w:fill="FFFFFF"/>
        </w:rPr>
      </w:pPr>
      <w:r>
        <w:rPr>
          <w:rStyle w:val="normaltextrun"/>
          <w:rFonts w:ascii="Roboto" w:hAnsi="Roboto"/>
          <w:color w:val="000000" w:themeColor="text1"/>
          <w:shd w:val="clear" w:color="auto" w:fill="FFFFFF"/>
        </w:rPr>
        <w:t xml:space="preserve">This consistent growth and estimates that </w:t>
      </w:r>
      <w:r w:rsidR="00065EF4">
        <w:rPr>
          <w:rStyle w:val="normaltextrun"/>
          <w:rFonts w:ascii="Roboto" w:hAnsi="Roboto"/>
          <w:color w:val="000000" w:themeColor="text1"/>
          <w:shd w:val="clear" w:color="auto" w:fill="FFFFFF"/>
        </w:rPr>
        <w:t xml:space="preserve">if the UK’s digital ecosystems are supported the sectors contribution to </w:t>
      </w:r>
      <w:r w:rsidR="00065EF4" w:rsidRPr="00065EF4">
        <w:rPr>
          <w:rStyle w:val="normaltextrun"/>
          <w:rFonts w:ascii="Roboto" w:hAnsi="Roboto"/>
          <w:color w:val="000000" w:themeColor="text1"/>
          <w:shd w:val="clear" w:color="auto" w:fill="FFFFFF"/>
        </w:rPr>
        <w:t>annual GVA could grow</w:t>
      </w:r>
      <w:r w:rsidR="00065EF4">
        <w:rPr>
          <w:rStyle w:val="normaltextrun"/>
          <w:rFonts w:ascii="Roboto" w:hAnsi="Roboto"/>
          <w:color w:val="000000" w:themeColor="text1"/>
          <w:shd w:val="clear" w:color="auto" w:fill="FFFFFF"/>
        </w:rPr>
        <w:t xml:space="preserve"> </w:t>
      </w:r>
      <w:r w:rsidR="00065EF4" w:rsidRPr="00065EF4">
        <w:rPr>
          <w:rStyle w:val="normaltextrun"/>
          <w:rFonts w:ascii="Roboto" w:hAnsi="Roboto"/>
          <w:color w:val="000000" w:themeColor="text1"/>
          <w:shd w:val="clear" w:color="auto" w:fill="FFFFFF"/>
        </w:rPr>
        <w:t>by an additional £41.5 billion by 2025</w:t>
      </w:r>
      <w:r w:rsidR="003119A6">
        <w:rPr>
          <w:rStyle w:val="FootnoteReference"/>
          <w:rFonts w:ascii="Roboto" w:hAnsi="Roboto"/>
          <w:color w:val="000000" w:themeColor="text1"/>
          <w:shd w:val="clear" w:color="auto" w:fill="FFFFFF"/>
        </w:rPr>
        <w:footnoteReference w:id="6"/>
      </w:r>
      <w:r w:rsidR="003119A6">
        <w:rPr>
          <w:rStyle w:val="normaltextrun"/>
          <w:rFonts w:ascii="Roboto" w:hAnsi="Roboto"/>
          <w:color w:val="000000" w:themeColor="text1"/>
          <w:shd w:val="clear" w:color="auto" w:fill="FFFFFF"/>
        </w:rPr>
        <w:t>, shows that</w:t>
      </w:r>
      <w:r w:rsidR="00933C93">
        <w:rPr>
          <w:rStyle w:val="normaltextrun"/>
          <w:rFonts w:ascii="Roboto" w:hAnsi="Roboto"/>
          <w:color w:val="000000" w:themeColor="text1"/>
          <w:shd w:val="clear" w:color="auto" w:fill="FFFFFF"/>
        </w:rPr>
        <w:t xml:space="preserve"> </w:t>
      </w:r>
      <w:r w:rsidR="00A91D45" w:rsidRPr="004D7C98">
        <w:rPr>
          <w:rStyle w:val="normaltextrun"/>
          <w:rFonts w:ascii="Roboto" w:hAnsi="Roboto"/>
          <w:color w:val="000000" w:themeColor="text1"/>
          <w:shd w:val="clear" w:color="auto" w:fill="FFFFFF"/>
        </w:rPr>
        <w:t>t</w:t>
      </w:r>
      <w:r w:rsidR="002C4AE5" w:rsidRPr="004D7C98">
        <w:rPr>
          <w:rStyle w:val="normaltextrun"/>
          <w:rFonts w:ascii="Roboto" w:hAnsi="Roboto"/>
          <w:color w:val="000000" w:themeColor="text1"/>
          <w:shd w:val="clear" w:color="auto" w:fill="FFFFFF"/>
        </w:rPr>
        <w:t>here is still enormous potential to be unlocked</w:t>
      </w:r>
      <w:r w:rsidR="003119A6">
        <w:rPr>
          <w:rStyle w:val="normaltextrun"/>
          <w:rFonts w:ascii="Roboto" w:hAnsi="Roboto"/>
          <w:color w:val="000000" w:themeColor="text1"/>
          <w:shd w:val="clear" w:color="auto" w:fill="FFFFFF"/>
        </w:rPr>
        <w:t xml:space="preserve"> if the UK can continue to drive investment into the sector. </w:t>
      </w:r>
    </w:p>
    <w:p w14:paraId="2A52EABE" w14:textId="4A043D56" w:rsidR="00C73FB9" w:rsidRPr="004D7C98" w:rsidRDefault="00C73FB9">
      <w:pPr>
        <w:rPr>
          <w:rStyle w:val="normaltextrun"/>
          <w:rFonts w:ascii="Roboto" w:hAnsi="Roboto"/>
          <w:color w:val="000000" w:themeColor="text1"/>
          <w:shd w:val="clear" w:color="auto" w:fill="FFFFFF"/>
        </w:rPr>
      </w:pPr>
    </w:p>
    <w:p w14:paraId="0F78C10F" w14:textId="7DF2161B" w:rsidR="00C73FB9" w:rsidRPr="004D7C98" w:rsidRDefault="00C73FB9" w:rsidP="00C73FB9">
      <w:pPr>
        <w:rPr>
          <w:rStyle w:val="normaltextrun"/>
          <w:rFonts w:ascii="Roboto" w:hAnsi="Roboto"/>
          <w:color w:val="000000" w:themeColor="text1"/>
          <w:shd w:val="clear" w:color="auto" w:fill="FFFFFF"/>
        </w:rPr>
      </w:pPr>
      <w:r w:rsidRPr="004D7C98">
        <w:rPr>
          <w:rStyle w:val="normaltextrun"/>
          <w:rFonts w:ascii="Roboto" w:hAnsi="Roboto"/>
          <w:color w:val="000000" w:themeColor="text1"/>
          <w:shd w:val="clear" w:color="auto" w:fill="FFFFFF"/>
        </w:rPr>
        <w:t>Although the UK is the world's third largest destination for VC investment, it is still far from the top, with the US raising ten times more capital than UK tech businesses and Chinese companies raising three times more.</w:t>
      </w:r>
      <w:r w:rsidRPr="004D7C98">
        <w:rPr>
          <w:rStyle w:val="FootnoteReference"/>
          <w:rFonts w:ascii="Roboto" w:hAnsi="Roboto"/>
          <w:color w:val="000000" w:themeColor="text1"/>
          <w:shd w:val="clear" w:color="auto" w:fill="FFFFFF"/>
        </w:rPr>
        <w:footnoteReference w:id="7"/>
      </w:r>
    </w:p>
    <w:p w14:paraId="75D478FC" w14:textId="77777777" w:rsidR="00C73FB9" w:rsidRPr="004D7C98" w:rsidRDefault="00C73FB9" w:rsidP="00C73FB9">
      <w:pPr>
        <w:rPr>
          <w:rStyle w:val="normaltextrun"/>
          <w:rFonts w:ascii="Roboto" w:hAnsi="Roboto"/>
          <w:color w:val="000000" w:themeColor="text1"/>
          <w:shd w:val="clear" w:color="auto" w:fill="FFFFFF"/>
        </w:rPr>
      </w:pPr>
    </w:p>
    <w:p w14:paraId="120029C0" w14:textId="3874559C" w:rsidR="00C73FB9" w:rsidRDefault="00C73FB9">
      <w:pPr>
        <w:rPr>
          <w:rStyle w:val="normaltextrun"/>
          <w:rFonts w:ascii="Roboto" w:hAnsi="Roboto"/>
          <w:color w:val="000000" w:themeColor="text1"/>
          <w:shd w:val="clear" w:color="auto" w:fill="FFFFFF"/>
        </w:rPr>
      </w:pPr>
      <w:r w:rsidRPr="004D7C98">
        <w:rPr>
          <w:rStyle w:val="normaltextrun"/>
          <w:rFonts w:ascii="Roboto" w:hAnsi="Roboto"/>
          <w:color w:val="000000" w:themeColor="text1"/>
          <w:shd w:val="clear" w:color="auto" w:fill="FFFFFF"/>
        </w:rPr>
        <w:t>Raising capital is still a major difficulty for most businesses, particularly for women and non-white founders, and while we have seen an increase in hubs outside of London, investment remains concentrated in a few urban hubs.</w:t>
      </w:r>
      <w:r w:rsidRPr="004D7C98">
        <w:rPr>
          <w:rStyle w:val="FootnoteReference"/>
          <w:rFonts w:ascii="Roboto" w:hAnsi="Roboto"/>
          <w:color w:val="000000" w:themeColor="text1"/>
          <w:shd w:val="clear" w:color="auto" w:fill="FFFFFF"/>
        </w:rPr>
        <w:footnoteReference w:id="8"/>
      </w:r>
    </w:p>
    <w:p w14:paraId="62051C2F" w14:textId="77777777" w:rsidR="004D7C98" w:rsidRPr="004D7C98" w:rsidRDefault="004D7C98">
      <w:pPr>
        <w:rPr>
          <w:rStyle w:val="normaltextrun"/>
          <w:rFonts w:ascii="Roboto" w:hAnsi="Roboto"/>
          <w:color w:val="000000" w:themeColor="text1"/>
          <w:shd w:val="clear" w:color="auto" w:fill="FFFFFF"/>
        </w:rPr>
      </w:pPr>
    </w:p>
    <w:p w14:paraId="6F6991AF" w14:textId="699C229B" w:rsidR="007C2CE7" w:rsidRPr="004D7C98" w:rsidRDefault="004D7C98">
      <w:pPr>
        <w:rPr>
          <w:rStyle w:val="normaltextrun"/>
          <w:rFonts w:ascii="Roboto" w:hAnsi="Roboto"/>
          <w:color w:val="000000" w:themeColor="text1"/>
          <w:shd w:val="clear" w:color="auto" w:fill="FFFFFF"/>
        </w:rPr>
      </w:pPr>
      <w:r w:rsidRPr="004D7C98">
        <w:rPr>
          <w:rStyle w:val="normaltextrun"/>
          <w:rFonts w:ascii="Roboto" w:hAnsi="Roboto"/>
          <w:color w:val="000000" w:themeColor="text1"/>
          <w:shd w:val="clear" w:color="auto" w:fill="FFFFFF"/>
        </w:rPr>
        <w:t xml:space="preserve">Furthermore, there are still gaps in domestic investment in venture capital, with </w:t>
      </w:r>
      <w:r w:rsidR="483165F1" w:rsidRPr="004D7C98">
        <w:rPr>
          <w:rStyle w:val="normaltextrun"/>
          <w:rFonts w:ascii="Roboto" w:hAnsi="Roboto"/>
          <w:color w:val="000000" w:themeColor="text1"/>
          <w:shd w:val="clear" w:color="auto" w:fill="FFFFFF"/>
        </w:rPr>
        <w:t>most of the</w:t>
      </w:r>
      <w:r w:rsidR="00C73FB9" w:rsidRPr="004D7C98">
        <w:rPr>
          <w:rStyle w:val="normaltextrun"/>
          <w:rFonts w:ascii="Roboto" w:hAnsi="Roboto"/>
          <w:color w:val="000000" w:themeColor="text1"/>
          <w:shd w:val="clear" w:color="auto" w:fill="FFFFFF"/>
        </w:rPr>
        <w:t xml:space="preserve"> money flowing into UK tech </w:t>
      </w:r>
      <w:r w:rsidRPr="004D7C98">
        <w:rPr>
          <w:rStyle w:val="normaltextrun"/>
          <w:rFonts w:ascii="Roboto" w:hAnsi="Roboto"/>
          <w:color w:val="000000" w:themeColor="text1"/>
          <w:shd w:val="clear" w:color="auto" w:fill="FFFFFF"/>
        </w:rPr>
        <w:t>coming</w:t>
      </w:r>
      <w:r w:rsidR="00C73FB9" w:rsidRPr="004D7C98">
        <w:rPr>
          <w:rStyle w:val="normaltextrun"/>
          <w:rFonts w:ascii="Roboto" w:hAnsi="Roboto"/>
          <w:color w:val="000000" w:themeColor="text1"/>
          <w:shd w:val="clear" w:color="auto" w:fill="FFFFFF"/>
        </w:rPr>
        <w:t xml:space="preserve"> from the United Stat</w:t>
      </w:r>
      <w:r w:rsidRPr="004D7C98">
        <w:rPr>
          <w:rStyle w:val="normaltextrun"/>
          <w:rFonts w:ascii="Roboto" w:hAnsi="Roboto"/>
          <w:color w:val="000000" w:themeColor="text1"/>
          <w:shd w:val="clear" w:color="auto" w:fill="FFFFFF"/>
        </w:rPr>
        <w:t>es (</w:t>
      </w:r>
      <w:r w:rsidR="00C73FB9" w:rsidRPr="004D7C98">
        <w:rPr>
          <w:rStyle w:val="normaltextrun"/>
          <w:rFonts w:ascii="Roboto" w:hAnsi="Roboto"/>
          <w:color w:val="000000" w:themeColor="text1"/>
          <w:shd w:val="clear" w:color="auto" w:fill="FFFFFF"/>
        </w:rPr>
        <w:t>37% of total funding</w:t>
      </w:r>
      <w:r w:rsidRPr="004D7C98">
        <w:rPr>
          <w:rStyle w:val="normaltextrun"/>
          <w:rFonts w:ascii="Roboto" w:hAnsi="Roboto"/>
          <w:color w:val="000000" w:themeColor="text1"/>
          <w:shd w:val="clear" w:color="auto" w:fill="FFFFFF"/>
        </w:rPr>
        <w:t>)</w:t>
      </w:r>
      <w:r w:rsidR="00C73FB9" w:rsidRPr="004D7C98">
        <w:rPr>
          <w:rStyle w:val="normaltextrun"/>
          <w:rFonts w:ascii="Roboto" w:hAnsi="Roboto"/>
          <w:color w:val="000000" w:themeColor="text1"/>
          <w:shd w:val="clear" w:color="auto" w:fill="FFFFFF"/>
        </w:rPr>
        <w:t xml:space="preserve">. Domestic funding </w:t>
      </w:r>
      <w:r w:rsidRPr="004D7C98">
        <w:rPr>
          <w:rStyle w:val="normaltextrun"/>
          <w:rFonts w:ascii="Roboto" w:hAnsi="Roboto"/>
          <w:color w:val="000000" w:themeColor="text1"/>
          <w:shd w:val="clear" w:color="auto" w:fill="FFFFFF"/>
        </w:rPr>
        <w:t>accounts</w:t>
      </w:r>
      <w:r w:rsidR="00C73FB9" w:rsidRPr="004D7C98">
        <w:rPr>
          <w:rStyle w:val="normaltextrun"/>
          <w:rFonts w:ascii="Roboto" w:hAnsi="Roboto"/>
          <w:color w:val="000000" w:themeColor="text1"/>
          <w:shd w:val="clear" w:color="auto" w:fill="FFFFFF"/>
        </w:rPr>
        <w:t xml:space="preserve"> for only 28 percent of UK venture capital funding.</w:t>
      </w:r>
      <w:r w:rsidR="00C73FB9" w:rsidRPr="004D7C98">
        <w:rPr>
          <w:rStyle w:val="FootnoteReference"/>
          <w:rFonts w:ascii="Roboto" w:hAnsi="Roboto" w:cs="Arial"/>
        </w:rPr>
        <w:footnoteReference w:id="9"/>
      </w:r>
      <w:r w:rsidR="00C73FB9" w:rsidRPr="004D7C98">
        <w:rPr>
          <w:rStyle w:val="normaltextrun"/>
          <w:rFonts w:ascii="Roboto" w:hAnsi="Roboto"/>
          <w:color w:val="000000" w:themeColor="text1"/>
          <w:shd w:val="clear" w:color="auto" w:fill="FFFFFF"/>
        </w:rPr>
        <w:t xml:space="preserve"> This funding is especially low when it is </w:t>
      </w:r>
      <w:r w:rsidR="00576F93" w:rsidRPr="004D7C98">
        <w:rPr>
          <w:rStyle w:val="normaltextrun"/>
          <w:rFonts w:ascii="Roboto" w:hAnsi="Roboto"/>
          <w:color w:val="000000" w:themeColor="text1"/>
          <w:shd w:val="clear" w:color="auto" w:fill="FFFFFF"/>
        </w:rPr>
        <w:t>provided</w:t>
      </w:r>
      <w:r w:rsidR="00C73FB9" w:rsidRPr="004D7C98">
        <w:rPr>
          <w:rStyle w:val="normaltextrun"/>
          <w:rFonts w:ascii="Roboto" w:hAnsi="Roboto"/>
          <w:color w:val="000000" w:themeColor="text1"/>
          <w:shd w:val="clear" w:color="auto" w:fill="FFFFFF"/>
        </w:rPr>
        <w:t xml:space="preserve"> by UK institutional investors such as </w:t>
      </w:r>
      <w:r w:rsidR="00A17FD7" w:rsidRPr="004D7C98">
        <w:rPr>
          <w:rStyle w:val="normaltextrun"/>
          <w:rFonts w:ascii="Roboto" w:hAnsi="Roboto"/>
          <w:color w:val="000000" w:themeColor="text1"/>
          <w:shd w:val="clear" w:color="auto" w:fill="FFFFFF"/>
        </w:rPr>
        <w:t>DC scheme managers.</w:t>
      </w:r>
    </w:p>
    <w:p w14:paraId="0911AF98" w14:textId="77777777" w:rsidR="004D7C98" w:rsidRPr="004D7C98" w:rsidRDefault="004D7C98" w:rsidP="004D7C98">
      <w:pPr>
        <w:rPr>
          <w:rStyle w:val="normaltextrun"/>
          <w:rFonts w:ascii="Roboto" w:hAnsi="Roboto"/>
          <w:color w:val="000000" w:themeColor="text1"/>
          <w:shd w:val="clear" w:color="auto" w:fill="FFFFFF"/>
        </w:rPr>
      </w:pPr>
    </w:p>
    <w:p w14:paraId="06654E02" w14:textId="79619D7D" w:rsidR="004D7C98" w:rsidRDefault="004D7C98">
      <w:pPr>
        <w:rPr>
          <w:rStyle w:val="normaltextrun"/>
          <w:rFonts w:ascii="Roboto" w:hAnsi="Roboto"/>
          <w:color w:val="000000" w:themeColor="text1"/>
          <w:shd w:val="clear" w:color="auto" w:fill="FFFFFF"/>
        </w:rPr>
      </w:pPr>
      <w:r w:rsidRPr="004D7C98">
        <w:rPr>
          <w:rStyle w:val="normaltextrun"/>
          <w:rFonts w:ascii="Roboto" w:hAnsi="Roboto"/>
          <w:color w:val="000000" w:themeColor="text1"/>
          <w:shd w:val="clear" w:color="auto" w:fill="FFFFFF"/>
        </w:rPr>
        <w:t xml:space="preserve">Lowering the barriers to investment will be critical to the UK's economic recovery from the COVID-19 pandemic, but it will also </w:t>
      </w:r>
      <w:r w:rsidR="00D170B8">
        <w:rPr>
          <w:rStyle w:val="normaltextrun"/>
          <w:rFonts w:ascii="Roboto" w:hAnsi="Roboto"/>
          <w:color w:val="000000" w:themeColor="text1"/>
          <w:shd w:val="clear" w:color="auto" w:fill="FFFFFF"/>
        </w:rPr>
        <w:t>help</w:t>
      </w:r>
      <w:r w:rsidR="00576F93">
        <w:rPr>
          <w:rStyle w:val="normaltextrun"/>
          <w:rFonts w:ascii="Roboto" w:hAnsi="Roboto"/>
          <w:color w:val="000000" w:themeColor="text1"/>
          <w:shd w:val="clear" w:color="auto" w:fill="FFFFFF"/>
        </w:rPr>
        <w:t xml:space="preserve"> to support</w:t>
      </w:r>
      <w:r w:rsidRPr="004D7C98">
        <w:rPr>
          <w:rStyle w:val="normaltextrun"/>
          <w:rFonts w:ascii="Roboto" w:hAnsi="Roboto"/>
          <w:color w:val="000000" w:themeColor="text1"/>
          <w:shd w:val="clear" w:color="auto" w:fill="FFFFFF"/>
        </w:rPr>
        <w:t xml:space="preserve"> the growth of emerging sectors like green infrastructure or the country's most innovative companies, thereby helping to sustain employment, our communities, and the environment.</w:t>
      </w:r>
    </w:p>
    <w:p w14:paraId="7E1879DC" w14:textId="77777777" w:rsidR="004D7C98" w:rsidRDefault="004D7C98">
      <w:pPr>
        <w:rPr>
          <w:rStyle w:val="normaltextrun"/>
          <w:rFonts w:ascii="Roboto" w:hAnsi="Roboto"/>
          <w:color w:val="000000" w:themeColor="text1"/>
          <w:shd w:val="clear" w:color="auto" w:fill="FFFFFF"/>
        </w:rPr>
      </w:pPr>
    </w:p>
    <w:p w14:paraId="5D9AA9D2" w14:textId="0D8BC5EF" w:rsidR="004D7C98" w:rsidRPr="004D7C98" w:rsidRDefault="004D7C98">
      <w:pPr>
        <w:rPr>
          <w:rStyle w:val="normaltextrun"/>
          <w:rFonts w:ascii="Roboto" w:hAnsi="Roboto"/>
          <w:color w:val="000000" w:themeColor="text1"/>
          <w:shd w:val="clear" w:color="auto" w:fill="FFFFFF"/>
        </w:rPr>
      </w:pPr>
      <w:r w:rsidRPr="00A17FD7">
        <w:rPr>
          <w:rStyle w:val="normaltextrun"/>
          <w:rFonts w:ascii="Roboto" w:hAnsi="Roboto"/>
          <w:color w:val="000000" w:themeColor="text1"/>
          <w:shd w:val="clear" w:color="auto" w:fill="FFFFFF"/>
        </w:rPr>
        <w:t>techUK welcome</w:t>
      </w:r>
      <w:r w:rsidR="2938DA41" w:rsidRPr="00A17FD7">
        <w:rPr>
          <w:rStyle w:val="normaltextrun"/>
          <w:rFonts w:ascii="Roboto" w:hAnsi="Roboto"/>
          <w:color w:val="000000" w:themeColor="text1"/>
          <w:shd w:val="clear" w:color="auto" w:fill="FFFFFF"/>
        </w:rPr>
        <w:t>s</w:t>
      </w:r>
      <w:r w:rsidRPr="00A17FD7">
        <w:rPr>
          <w:rStyle w:val="normaltextrun"/>
          <w:rFonts w:ascii="Roboto" w:hAnsi="Roboto"/>
          <w:color w:val="000000" w:themeColor="text1"/>
          <w:shd w:val="clear" w:color="auto" w:fill="FFFFFF"/>
        </w:rPr>
        <w:t xml:space="preserve"> the DWP's consultation on enabling investment in productive </w:t>
      </w:r>
      <w:r w:rsidRPr="004D7C98">
        <w:rPr>
          <w:rStyle w:val="normaltextrun"/>
          <w:rFonts w:ascii="Roboto" w:hAnsi="Roboto"/>
          <w:color w:val="000000" w:themeColor="text1"/>
          <w:shd w:val="clear" w:color="auto" w:fill="FFFFFF"/>
        </w:rPr>
        <w:t>finance as we agree on the importance of removing investment barriers, encouraging performance fee innovation and competition, and incentivising investment in long-term, illiquid assets like venture capital, all while protecting workers' and pensioners' money.</w:t>
      </w:r>
    </w:p>
    <w:p w14:paraId="08B1C87D" w14:textId="27650C19" w:rsidR="00C73FB9" w:rsidRDefault="00C73FB9">
      <w:pPr>
        <w:rPr>
          <w:rStyle w:val="normaltextrun"/>
          <w:rFonts w:ascii="Roboto" w:hAnsi="Roboto"/>
          <w:color w:val="000000" w:themeColor="text1"/>
          <w:shd w:val="clear" w:color="auto" w:fill="FFFFFF"/>
        </w:rPr>
      </w:pPr>
    </w:p>
    <w:p w14:paraId="6555B075" w14:textId="5E29AEF1" w:rsidR="00C73FB9" w:rsidRPr="00A17FD7" w:rsidRDefault="00576F93" w:rsidP="00C73FB9">
      <w:pPr>
        <w:rPr>
          <w:rStyle w:val="normaltextrun"/>
          <w:rFonts w:ascii="Roboto" w:hAnsi="Roboto"/>
          <w:i/>
          <w:iCs/>
          <w:color w:val="000000" w:themeColor="text1"/>
          <w:shd w:val="clear" w:color="auto" w:fill="FFFFFF"/>
        </w:rPr>
      </w:pPr>
      <w:r w:rsidRPr="00576F93">
        <w:rPr>
          <w:rStyle w:val="normaltextrun"/>
          <w:rFonts w:ascii="Roboto" w:hAnsi="Roboto"/>
          <w:b/>
          <w:bCs/>
          <w:color w:val="002060"/>
          <w:shd w:val="clear" w:color="auto" w:fill="FFFFFF"/>
        </w:rPr>
        <w:t>Enabling investment in productive finance</w:t>
      </w:r>
    </w:p>
    <w:p w14:paraId="79D68CD8" w14:textId="36E628FD" w:rsidR="00C73FB9" w:rsidRDefault="00C73FB9" w:rsidP="00C73FB9">
      <w:pPr>
        <w:rPr>
          <w:rStyle w:val="normaltextrun"/>
          <w:rFonts w:ascii="Roboto" w:hAnsi="Roboto"/>
          <w:color w:val="000000" w:themeColor="text1"/>
          <w:shd w:val="clear" w:color="auto" w:fill="FFFFFF"/>
        </w:rPr>
      </w:pPr>
    </w:p>
    <w:p w14:paraId="49758AE8" w14:textId="44865ABC" w:rsidR="00A17FD7" w:rsidRPr="00114D58" w:rsidRDefault="00C73FB9" w:rsidP="41E0E006">
      <w:pPr>
        <w:pStyle w:val="NormalWeb"/>
        <w:shd w:val="clear" w:color="auto" w:fill="FFFFFF" w:themeFill="background1"/>
        <w:spacing w:before="0" w:beforeAutospacing="0" w:after="288" w:afterAutospacing="0"/>
        <w:rPr>
          <w:rStyle w:val="normaltextrun"/>
          <w:rFonts w:ascii="Roboto" w:hAnsi="Roboto"/>
          <w:color w:val="000000" w:themeColor="text1"/>
          <w:shd w:val="clear" w:color="auto" w:fill="FFFFFF"/>
        </w:rPr>
      </w:pPr>
      <w:r w:rsidRPr="00C73FB9">
        <w:rPr>
          <w:rStyle w:val="normaltextrun"/>
          <w:rFonts w:ascii="Roboto" w:hAnsi="Roboto"/>
          <w:color w:val="000000" w:themeColor="text1"/>
          <w:shd w:val="clear" w:color="auto" w:fill="FFFFFF"/>
        </w:rPr>
        <w:t>techU</w:t>
      </w:r>
      <w:r w:rsidR="00D170B8">
        <w:rPr>
          <w:rStyle w:val="normaltextrun"/>
          <w:rFonts w:ascii="Roboto" w:hAnsi="Roboto"/>
          <w:color w:val="000000" w:themeColor="text1"/>
          <w:shd w:val="clear" w:color="auto" w:fill="FFFFFF"/>
        </w:rPr>
        <w:t>K</w:t>
      </w:r>
      <w:r w:rsidRPr="00C73FB9">
        <w:rPr>
          <w:rStyle w:val="normaltextrun"/>
          <w:rFonts w:ascii="Roboto" w:hAnsi="Roboto"/>
          <w:color w:val="000000" w:themeColor="text1"/>
          <w:shd w:val="clear" w:color="auto" w:fill="FFFFFF"/>
        </w:rPr>
        <w:t xml:space="preserve"> support</w:t>
      </w:r>
      <w:r w:rsidR="006F0187">
        <w:rPr>
          <w:rStyle w:val="normaltextrun"/>
          <w:rFonts w:ascii="Roboto" w:hAnsi="Roboto"/>
          <w:color w:val="000000" w:themeColor="text1"/>
          <w:shd w:val="clear" w:color="auto" w:fill="FFFFFF"/>
        </w:rPr>
        <w:t>s</w:t>
      </w:r>
      <w:r w:rsidRPr="00C73FB9">
        <w:rPr>
          <w:rStyle w:val="normaltextrun"/>
          <w:rFonts w:ascii="Roboto" w:hAnsi="Roboto"/>
          <w:color w:val="000000" w:themeColor="text1"/>
          <w:shd w:val="clear" w:color="auto" w:fill="FFFFFF"/>
        </w:rPr>
        <w:t xml:space="preserve"> the DWP's proposal to remove performance fees from the charge cap for DC pension schemes. </w:t>
      </w:r>
      <w:r w:rsidR="00114D58" w:rsidRPr="00114D58">
        <w:rPr>
          <w:rStyle w:val="normaltextrun"/>
          <w:rFonts w:ascii="Roboto" w:hAnsi="Roboto"/>
          <w:color w:val="000000" w:themeColor="text1"/>
          <w:shd w:val="clear" w:color="auto" w:fill="FFFFFF"/>
        </w:rPr>
        <w:t>If implemented, it would give DC pension scheme trustees more leeway to focus on generating returns to members rather than only on costs</w:t>
      </w:r>
      <w:r w:rsidR="00114D58">
        <w:rPr>
          <w:rStyle w:val="normaltextrun"/>
          <w:rFonts w:ascii="Roboto" w:hAnsi="Roboto"/>
          <w:color w:val="000000" w:themeColor="text1"/>
          <w:shd w:val="clear" w:color="auto" w:fill="FFFFFF"/>
        </w:rPr>
        <w:t xml:space="preserve">, </w:t>
      </w:r>
      <w:r w:rsidR="00114D58" w:rsidRPr="00114D58">
        <w:rPr>
          <w:rStyle w:val="normaltextrun"/>
          <w:rFonts w:ascii="Roboto" w:hAnsi="Roboto"/>
          <w:color w:val="000000" w:themeColor="text1"/>
          <w:shd w:val="clear" w:color="auto" w:fill="FFFFFF"/>
        </w:rPr>
        <w:t>increasing the return on people's savings</w:t>
      </w:r>
      <w:r w:rsidR="00114D58">
        <w:rPr>
          <w:rStyle w:val="normaltextrun"/>
          <w:rFonts w:ascii="Roboto" w:hAnsi="Roboto"/>
          <w:color w:val="000000" w:themeColor="text1"/>
          <w:shd w:val="clear" w:color="auto" w:fill="FFFFFF"/>
        </w:rPr>
        <w:t xml:space="preserve">, and aligning them </w:t>
      </w:r>
      <w:r w:rsidR="00114D58" w:rsidRPr="00114D58">
        <w:rPr>
          <w:rStyle w:val="normaltextrun"/>
          <w:rFonts w:ascii="Roboto" w:hAnsi="Roboto"/>
          <w:color w:val="000000" w:themeColor="text1"/>
          <w:shd w:val="clear" w:color="auto" w:fill="FFFFFF"/>
        </w:rPr>
        <w:t xml:space="preserve">with development objectives outlined in the </w:t>
      </w:r>
      <w:r w:rsidR="00114D58">
        <w:rPr>
          <w:rStyle w:val="normaltextrun"/>
          <w:rFonts w:ascii="Roboto" w:hAnsi="Roboto"/>
          <w:color w:val="000000" w:themeColor="text1"/>
          <w:shd w:val="clear" w:color="auto" w:fill="FFFFFF"/>
        </w:rPr>
        <w:t xml:space="preserve">UK </w:t>
      </w:r>
      <w:r w:rsidR="00114D58" w:rsidRPr="00114D58">
        <w:rPr>
          <w:rStyle w:val="normaltextrun"/>
          <w:rFonts w:ascii="Roboto" w:hAnsi="Roboto"/>
          <w:color w:val="000000" w:themeColor="text1"/>
          <w:shd w:val="clear" w:color="auto" w:fill="FFFFFF"/>
        </w:rPr>
        <w:t>Government's Plan for Growth.</w:t>
      </w:r>
    </w:p>
    <w:p w14:paraId="36BF48C1" w14:textId="62698CF5" w:rsidR="00C73FB9" w:rsidRDefault="00A17FD7" w:rsidP="00114D58">
      <w:pPr>
        <w:pStyle w:val="NormalWeb"/>
        <w:shd w:val="clear" w:color="auto" w:fill="FFFFFF"/>
        <w:spacing w:before="0" w:beforeAutospacing="0" w:after="288" w:afterAutospacing="0"/>
        <w:rPr>
          <w:rStyle w:val="normaltextrun"/>
          <w:rFonts w:ascii="Roboto" w:hAnsi="Roboto"/>
          <w:color w:val="000000" w:themeColor="text1"/>
          <w:shd w:val="clear" w:color="auto" w:fill="FFFFFF"/>
        </w:rPr>
      </w:pPr>
      <w:r w:rsidRPr="00114D58">
        <w:rPr>
          <w:rStyle w:val="normaltextrun"/>
          <w:rFonts w:ascii="Roboto" w:hAnsi="Roboto"/>
          <w:color w:val="000000" w:themeColor="text1"/>
          <w:shd w:val="clear" w:color="auto" w:fill="FFFFFF"/>
        </w:rPr>
        <w:t xml:space="preserve">The current charge cap prevents schemes from imposing charges of more than 0.75% annually on a member’s pot. However, </w:t>
      </w:r>
      <w:r w:rsidR="00114D58">
        <w:rPr>
          <w:rStyle w:val="normaltextrun"/>
          <w:rFonts w:ascii="Roboto" w:hAnsi="Roboto"/>
          <w:color w:val="000000" w:themeColor="text1"/>
          <w:shd w:val="clear" w:color="auto" w:fill="FFFFFF"/>
        </w:rPr>
        <w:t xml:space="preserve">techUK </w:t>
      </w:r>
      <w:r w:rsidRPr="00114D58">
        <w:rPr>
          <w:rStyle w:val="normaltextrun"/>
          <w:rFonts w:ascii="Roboto" w:hAnsi="Roboto"/>
          <w:color w:val="000000" w:themeColor="text1"/>
          <w:shd w:val="clear" w:color="auto" w:fill="FFFFFF"/>
        </w:rPr>
        <w:t xml:space="preserve">members have stated that variable fees </w:t>
      </w:r>
      <w:r w:rsidR="00114D58">
        <w:rPr>
          <w:rStyle w:val="normaltextrun"/>
          <w:rFonts w:ascii="Roboto" w:hAnsi="Roboto"/>
          <w:color w:val="000000" w:themeColor="text1"/>
          <w:shd w:val="clear" w:color="auto" w:fill="FFFFFF"/>
        </w:rPr>
        <w:t>(</w:t>
      </w:r>
      <w:r w:rsidRPr="00114D58">
        <w:rPr>
          <w:rStyle w:val="normaltextrun"/>
          <w:rFonts w:ascii="Roboto" w:hAnsi="Roboto"/>
          <w:color w:val="000000" w:themeColor="text1"/>
          <w:shd w:val="clear" w:color="auto" w:fill="FFFFFF"/>
        </w:rPr>
        <w:t>like performance-based fees</w:t>
      </w:r>
      <w:r w:rsidR="00114D58">
        <w:rPr>
          <w:rStyle w:val="normaltextrun"/>
          <w:rFonts w:ascii="Roboto" w:hAnsi="Roboto"/>
          <w:color w:val="000000" w:themeColor="text1"/>
          <w:shd w:val="clear" w:color="auto" w:fill="FFFFFF"/>
        </w:rPr>
        <w:t>)</w:t>
      </w:r>
      <w:r w:rsidRPr="00114D58">
        <w:rPr>
          <w:rStyle w:val="normaltextrun"/>
          <w:rFonts w:ascii="Roboto" w:hAnsi="Roboto"/>
          <w:color w:val="000000" w:themeColor="text1"/>
          <w:shd w:val="clear" w:color="auto" w:fill="FFFFFF"/>
        </w:rPr>
        <w:t>, are not suitable for regulation through a flat cap</w:t>
      </w:r>
      <w:r w:rsidR="00114D58">
        <w:rPr>
          <w:rStyle w:val="normaltextrun"/>
          <w:rFonts w:ascii="Roboto" w:hAnsi="Roboto"/>
          <w:color w:val="000000" w:themeColor="text1"/>
          <w:shd w:val="clear" w:color="auto" w:fill="FFFFFF"/>
        </w:rPr>
        <w:t>,</w:t>
      </w:r>
      <w:r w:rsidR="00114D58" w:rsidRPr="00114D58">
        <w:rPr>
          <w:rStyle w:val="normaltextrun"/>
          <w:rFonts w:ascii="Roboto" w:hAnsi="Roboto"/>
          <w:color w:val="000000" w:themeColor="text1"/>
          <w:shd w:val="clear" w:color="auto" w:fill="FFFFFF"/>
        </w:rPr>
        <w:t xml:space="preserve"> and that </w:t>
      </w:r>
      <w:r>
        <w:rPr>
          <w:rStyle w:val="normaltextrun"/>
          <w:rFonts w:ascii="Roboto" w:hAnsi="Roboto"/>
          <w:color w:val="000000" w:themeColor="text1"/>
          <w:shd w:val="clear" w:color="auto" w:fill="FFFFFF"/>
        </w:rPr>
        <w:t>t</w:t>
      </w:r>
      <w:r w:rsidR="00C73FB9" w:rsidRPr="00C73FB9">
        <w:rPr>
          <w:rStyle w:val="normaltextrun"/>
          <w:rFonts w:ascii="Roboto" w:hAnsi="Roboto"/>
          <w:color w:val="000000" w:themeColor="text1"/>
          <w:shd w:val="clear" w:color="auto" w:fill="FFFFFF"/>
        </w:rPr>
        <w:t xml:space="preserve">his charge restriction imposed on DC schemes is regarded as limiting DC schemes' ability to engage in long-term, illiquid assets such as venture capital and other kinds of private equity. </w:t>
      </w:r>
    </w:p>
    <w:p w14:paraId="6F93D7DF" w14:textId="30005E4A" w:rsidR="00A17FD7" w:rsidRPr="00114D58" w:rsidRDefault="00114D58" w:rsidP="00C73FB9">
      <w:pPr>
        <w:rPr>
          <w:rStyle w:val="normaltextrun"/>
          <w:rFonts w:ascii="Roboto" w:eastAsia="Times New Roman" w:hAnsi="Roboto" w:cs="Times New Roman"/>
          <w:color w:val="000000" w:themeColor="text1"/>
          <w:shd w:val="clear" w:color="auto" w:fill="FFFFFF"/>
          <w:lang w:eastAsia="en-GB"/>
        </w:rPr>
      </w:pPr>
      <w:r w:rsidRPr="00114D58">
        <w:rPr>
          <w:rStyle w:val="normaltextrun"/>
          <w:rFonts w:ascii="Roboto" w:eastAsia="Times New Roman" w:hAnsi="Roboto" w:cs="Times New Roman"/>
          <w:color w:val="000000" w:themeColor="text1"/>
          <w:shd w:val="clear" w:color="auto" w:fill="FFFFFF"/>
          <w:lang w:eastAsia="en-GB"/>
        </w:rPr>
        <w:t xml:space="preserve">techUK </w:t>
      </w:r>
      <w:r>
        <w:rPr>
          <w:rStyle w:val="normaltextrun"/>
          <w:rFonts w:ascii="Roboto" w:eastAsia="Times New Roman" w:hAnsi="Roboto" w:cs="Times New Roman"/>
          <w:color w:val="000000" w:themeColor="text1"/>
          <w:shd w:val="clear" w:color="auto" w:fill="FFFFFF"/>
          <w:lang w:eastAsia="en-GB"/>
        </w:rPr>
        <w:t xml:space="preserve">also </w:t>
      </w:r>
      <w:r w:rsidRPr="00114D58">
        <w:rPr>
          <w:rStyle w:val="normaltextrun"/>
          <w:rFonts w:ascii="Roboto" w:eastAsia="Times New Roman" w:hAnsi="Roboto" w:cs="Times New Roman"/>
          <w:color w:val="000000" w:themeColor="text1"/>
          <w:shd w:val="clear" w:color="auto" w:fill="FFFFFF"/>
          <w:lang w:eastAsia="en-GB"/>
        </w:rPr>
        <w:t>agree with the DWP</w:t>
      </w:r>
      <w:r>
        <w:rPr>
          <w:rStyle w:val="normaltextrun"/>
          <w:rFonts w:ascii="Roboto" w:eastAsia="Times New Roman" w:hAnsi="Roboto" w:cs="Times New Roman"/>
          <w:color w:val="000000" w:themeColor="text1"/>
          <w:shd w:val="clear" w:color="auto" w:fill="FFFFFF"/>
          <w:lang w:eastAsia="en-GB"/>
        </w:rPr>
        <w:t>’s assessment</w:t>
      </w:r>
      <w:r w:rsidRPr="00114D58">
        <w:rPr>
          <w:rStyle w:val="normaltextrun"/>
          <w:rFonts w:ascii="Roboto" w:eastAsia="Times New Roman" w:hAnsi="Roboto" w:cs="Times New Roman"/>
          <w:color w:val="000000" w:themeColor="text1"/>
          <w:shd w:val="clear" w:color="auto" w:fill="FFFFFF"/>
          <w:lang w:eastAsia="en-GB"/>
        </w:rPr>
        <w:t xml:space="preserve"> that this proposal will </w:t>
      </w:r>
      <w:r w:rsidR="00A17FD7" w:rsidRPr="00114D58">
        <w:rPr>
          <w:rStyle w:val="normaltextrun"/>
          <w:rFonts w:ascii="Roboto" w:eastAsia="Times New Roman" w:hAnsi="Roboto" w:cs="Times New Roman"/>
          <w:color w:val="000000" w:themeColor="text1"/>
          <w:shd w:val="clear" w:color="auto" w:fill="FFFFFF"/>
          <w:lang w:eastAsia="en-GB"/>
        </w:rPr>
        <w:t>give such schemes the flexibility and freedom to enter into performance-based fee structures if they think this will be in the financial interest of</w:t>
      </w:r>
      <w:r w:rsidR="00D730A6">
        <w:rPr>
          <w:rStyle w:val="normaltextrun"/>
          <w:rFonts w:ascii="Roboto" w:eastAsia="Times New Roman" w:hAnsi="Roboto" w:cs="Times New Roman"/>
          <w:color w:val="000000" w:themeColor="text1"/>
          <w:shd w:val="clear" w:color="auto" w:fill="FFFFFF"/>
          <w:lang w:eastAsia="en-GB"/>
        </w:rPr>
        <w:t xml:space="preserve"> their</w:t>
      </w:r>
      <w:r w:rsidR="00A17FD7" w:rsidRPr="00114D58">
        <w:rPr>
          <w:rStyle w:val="normaltextrun"/>
          <w:rFonts w:ascii="Roboto" w:eastAsia="Times New Roman" w:hAnsi="Roboto" w:cs="Times New Roman"/>
          <w:color w:val="000000" w:themeColor="text1"/>
          <w:shd w:val="clear" w:color="auto" w:fill="FFFFFF"/>
          <w:lang w:eastAsia="en-GB"/>
        </w:rPr>
        <w:t xml:space="preserve"> members</w:t>
      </w:r>
      <w:r w:rsidRPr="00114D58">
        <w:rPr>
          <w:rStyle w:val="normaltextrun"/>
          <w:rFonts w:ascii="Roboto" w:eastAsia="Times New Roman" w:hAnsi="Roboto" w:cs="Times New Roman"/>
          <w:color w:val="000000" w:themeColor="text1"/>
          <w:shd w:val="clear" w:color="auto" w:fill="FFFFFF"/>
          <w:lang w:eastAsia="en-GB"/>
        </w:rPr>
        <w:t>.</w:t>
      </w:r>
    </w:p>
    <w:p w14:paraId="415DCE01" w14:textId="77777777" w:rsidR="00C73FB9" w:rsidRDefault="00C73FB9">
      <w:pPr>
        <w:rPr>
          <w:rStyle w:val="normaltextrun"/>
          <w:rFonts w:ascii="Roboto" w:hAnsi="Roboto"/>
          <w:color w:val="000000" w:themeColor="text1"/>
          <w:shd w:val="clear" w:color="auto" w:fill="FFFFFF"/>
        </w:rPr>
      </w:pPr>
    </w:p>
    <w:p w14:paraId="319CB231" w14:textId="77449AFF" w:rsidR="00C73FB9" w:rsidRDefault="00114D58">
      <w:pPr>
        <w:rPr>
          <w:rStyle w:val="normaltextrun"/>
          <w:rFonts w:ascii="Roboto" w:hAnsi="Roboto"/>
          <w:color w:val="000000" w:themeColor="text1"/>
          <w:shd w:val="clear" w:color="auto" w:fill="FFFFFF"/>
        </w:rPr>
      </w:pPr>
      <w:r>
        <w:rPr>
          <w:rStyle w:val="normaltextrun"/>
          <w:rFonts w:ascii="Roboto" w:hAnsi="Roboto"/>
          <w:color w:val="000000" w:themeColor="text1"/>
          <w:shd w:val="clear" w:color="auto" w:fill="FFFFFF"/>
        </w:rPr>
        <w:t>Furthermore, techUK members</w:t>
      </w:r>
      <w:r w:rsidR="00C73FB9" w:rsidRPr="00C73FB9">
        <w:rPr>
          <w:rStyle w:val="normaltextrun"/>
          <w:rFonts w:ascii="Roboto" w:hAnsi="Roboto"/>
          <w:color w:val="000000" w:themeColor="text1"/>
          <w:shd w:val="clear" w:color="auto" w:fill="FFFFFF"/>
        </w:rPr>
        <w:t xml:space="preserve"> believe </w:t>
      </w:r>
      <w:r w:rsidR="00C73FB9">
        <w:rPr>
          <w:rStyle w:val="normaltextrun"/>
          <w:rFonts w:ascii="Roboto" w:hAnsi="Roboto"/>
          <w:color w:val="000000" w:themeColor="text1"/>
          <w:shd w:val="clear" w:color="auto" w:fill="FFFFFF"/>
        </w:rPr>
        <w:t xml:space="preserve">this consultation responds to </w:t>
      </w:r>
      <w:r w:rsidR="00C73FB9" w:rsidRPr="00C73FB9">
        <w:rPr>
          <w:rStyle w:val="normaltextrun"/>
          <w:rFonts w:ascii="Roboto" w:hAnsi="Roboto"/>
          <w:color w:val="000000" w:themeColor="text1"/>
          <w:shd w:val="clear" w:color="auto" w:fill="FFFFFF"/>
        </w:rPr>
        <w:t>a real and measurable problem: UK pension fund capital is being underutili</w:t>
      </w:r>
      <w:r w:rsidR="00C73FB9">
        <w:rPr>
          <w:rStyle w:val="normaltextrun"/>
          <w:rFonts w:ascii="Roboto" w:hAnsi="Roboto"/>
          <w:color w:val="000000" w:themeColor="text1"/>
          <w:shd w:val="clear" w:color="auto" w:fill="FFFFFF"/>
        </w:rPr>
        <w:t>s</w:t>
      </w:r>
      <w:r w:rsidR="00C73FB9" w:rsidRPr="00C73FB9">
        <w:rPr>
          <w:rStyle w:val="normaltextrun"/>
          <w:rFonts w:ascii="Roboto" w:hAnsi="Roboto"/>
          <w:color w:val="000000" w:themeColor="text1"/>
          <w:shd w:val="clear" w:color="auto" w:fill="FFFFFF"/>
        </w:rPr>
        <w:t>ed.</w:t>
      </w:r>
      <w:r w:rsidR="00C73FB9">
        <w:rPr>
          <w:rStyle w:val="normaltextrun"/>
          <w:rFonts w:ascii="Roboto" w:hAnsi="Roboto"/>
          <w:color w:val="000000" w:themeColor="text1"/>
          <w:shd w:val="clear" w:color="auto" w:fill="FFFFFF"/>
        </w:rPr>
        <w:t xml:space="preserve"> </w:t>
      </w:r>
      <w:r w:rsidR="00C73FB9" w:rsidRPr="00C73FB9">
        <w:rPr>
          <w:rStyle w:val="normaltextrun"/>
          <w:rFonts w:ascii="Roboto" w:hAnsi="Roboto"/>
          <w:color w:val="000000" w:themeColor="text1"/>
          <w:shd w:val="clear" w:color="auto" w:fill="FFFFFF"/>
        </w:rPr>
        <w:t xml:space="preserve">This is a problem that many experts believe was inherited from pre-Brexit regulations, which is substantiated by the fact that only 0.018% of </w:t>
      </w:r>
      <w:r>
        <w:rPr>
          <w:rStyle w:val="normaltextrun"/>
          <w:rFonts w:ascii="Roboto" w:hAnsi="Roboto"/>
          <w:color w:val="000000" w:themeColor="text1"/>
          <w:shd w:val="clear" w:color="auto" w:fill="FFFFFF"/>
        </w:rPr>
        <w:t xml:space="preserve">European </w:t>
      </w:r>
      <w:r w:rsidR="00C73FB9" w:rsidRPr="00C73FB9">
        <w:rPr>
          <w:rStyle w:val="normaltextrun"/>
          <w:rFonts w:ascii="Roboto" w:hAnsi="Roboto"/>
          <w:color w:val="000000" w:themeColor="text1"/>
          <w:shd w:val="clear" w:color="auto" w:fill="FFFFFF"/>
        </w:rPr>
        <w:t xml:space="preserve">assets under management </w:t>
      </w:r>
      <w:r w:rsidR="00D170B8">
        <w:rPr>
          <w:rStyle w:val="normaltextrun"/>
          <w:rFonts w:ascii="Roboto" w:hAnsi="Roboto"/>
          <w:color w:val="000000" w:themeColor="text1"/>
          <w:shd w:val="clear" w:color="auto" w:fill="FFFFFF"/>
        </w:rPr>
        <w:t xml:space="preserve">by pension funds schemes </w:t>
      </w:r>
      <w:r w:rsidR="00C73FB9" w:rsidRPr="00C73FB9">
        <w:rPr>
          <w:rStyle w:val="normaltextrun"/>
          <w:rFonts w:ascii="Roboto" w:hAnsi="Roboto"/>
          <w:color w:val="000000" w:themeColor="text1"/>
          <w:shd w:val="clear" w:color="auto" w:fill="FFFFFF"/>
        </w:rPr>
        <w:t xml:space="preserve">(including the UK) </w:t>
      </w:r>
      <w:r>
        <w:rPr>
          <w:rStyle w:val="normaltextrun"/>
          <w:rFonts w:ascii="Roboto" w:hAnsi="Roboto"/>
          <w:color w:val="000000" w:themeColor="text1"/>
          <w:shd w:val="clear" w:color="auto" w:fill="FFFFFF"/>
        </w:rPr>
        <w:t>are</w:t>
      </w:r>
      <w:r w:rsidR="00C73FB9" w:rsidRPr="00C73FB9">
        <w:rPr>
          <w:rStyle w:val="normaltextrun"/>
          <w:rFonts w:ascii="Roboto" w:hAnsi="Roboto"/>
          <w:color w:val="000000" w:themeColor="text1"/>
          <w:shd w:val="clear" w:color="auto" w:fill="FFFFFF"/>
        </w:rPr>
        <w:t xml:space="preserve"> allocated </w:t>
      </w:r>
      <w:r w:rsidR="00D170B8">
        <w:rPr>
          <w:rStyle w:val="normaltextrun"/>
          <w:rFonts w:ascii="Roboto" w:hAnsi="Roboto"/>
          <w:color w:val="000000" w:themeColor="text1"/>
          <w:shd w:val="clear" w:color="auto" w:fill="FFFFFF"/>
        </w:rPr>
        <w:t>into</w:t>
      </w:r>
      <w:r w:rsidR="00C73FB9" w:rsidRPr="00C73FB9">
        <w:rPr>
          <w:rStyle w:val="normaltextrun"/>
          <w:rFonts w:ascii="Roboto" w:hAnsi="Roboto"/>
          <w:color w:val="000000" w:themeColor="text1"/>
          <w:shd w:val="clear" w:color="auto" w:fill="FFFFFF"/>
        </w:rPr>
        <w:t xml:space="preserve"> VC.</w:t>
      </w:r>
      <w:r w:rsidR="00C73FB9">
        <w:rPr>
          <w:rStyle w:val="FootnoteReference"/>
          <w:rFonts w:ascii="Roboto" w:hAnsi="Roboto"/>
          <w:color w:val="000000" w:themeColor="text1"/>
          <w:shd w:val="clear" w:color="auto" w:fill="FFFFFF"/>
        </w:rPr>
        <w:footnoteReference w:id="10"/>
      </w:r>
    </w:p>
    <w:p w14:paraId="2AE7BC4D" w14:textId="172FA061" w:rsidR="00C73FB9" w:rsidRDefault="00C73FB9">
      <w:pPr>
        <w:rPr>
          <w:rStyle w:val="normaltextrun"/>
          <w:rFonts w:ascii="Roboto" w:hAnsi="Roboto"/>
          <w:color w:val="000000" w:themeColor="text1"/>
          <w:shd w:val="clear" w:color="auto" w:fill="FFFFFF"/>
        </w:rPr>
      </w:pPr>
    </w:p>
    <w:p w14:paraId="35F0C5D2" w14:textId="2073DE91" w:rsidR="00C73FB9" w:rsidRDefault="00C73FB9">
      <w:pPr>
        <w:rPr>
          <w:rStyle w:val="normaltextrun"/>
          <w:rFonts w:ascii="Roboto" w:hAnsi="Roboto"/>
          <w:color w:val="000000" w:themeColor="text1"/>
          <w:shd w:val="clear" w:color="auto" w:fill="FFFFFF"/>
        </w:rPr>
      </w:pPr>
      <w:r w:rsidRPr="00C73FB9">
        <w:rPr>
          <w:rStyle w:val="normaltextrun"/>
          <w:rFonts w:ascii="Roboto" w:hAnsi="Roboto"/>
          <w:color w:val="000000" w:themeColor="text1"/>
          <w:shd w:val="clear" w:color="auto" w:fill="FFFFFF"/>
        </w:rPr>
        <w:t>However, even within Europe, data from Atomico</w:t>
      </w:r>
      <w:r>
        <w:rPr>
          <w:rStyle w:val="normaltextrun"/>
          <w:rFonts w:ascii="Roboto" w:hAnsi="Roboto"/>
          <w:color w:val="000000" w:themeColor="text1"/>
          <w:shd w:val="clear" w:color="auto" w:fill="FFFFFF"/>
        </w:rPr>
        <w:t>’s State of European tech 2021</w:t>
      </w:r>
      <w:r w:rsidRPr="00C73FB9">
        <w:rPr>
          <w:rStyle w:val="normaltextrun"/>
          <w:rFonts w:ascii="Roboto" w:hAnsi="Roboto"/>
          <w:color w:val="000000" w:themeColor="text1"/>
          <w:shd w:val="clear" w:color="auto" w:fill="FFFFFF"/>
        </w:rPr>
        <w:t xml:space="preserve"> shows that UK and Irish pension funds are the most underinvested</w:t>
      </w:r>
      <w:r w:rsidR="00114D58">
        <w:rPr>
          <w:rStyle w:val="normaltextrun"/>
          <w:rFonts w:ascii="Roboto" w:hAnsi="Roboto"/>
          <w:color w:val="000000" w:themeColor="text1"/>
          <w:shd w:val="clear" w:color="auto" w:fill="FFFFFF"/>
        </w:rPr>
        <w:t xml:space="preserve"> </w:t>
      </w:r>
      <w:r w:rsidR="00D170B8">
        <w:rPr>
          <w:rStyle w:val="normaltextrun"/>
          <w:rFonts w:ascii="Roboto" w:hAnsi="Roboto"/>
          <w:color w:val="000000" w:themeColor="text1"/>
          <w:shd w:val="clear" w:color="auto" w:fill="FFFFFF"/>
        </w:rPr>
        <w:t>in</w:t>
      </w:r>
      <w:r w:rsidR="00114D58">
        <w:rPr>
          <w:rStyle w:val="normaltextrun"/>
          <w:rFonts w:ascii="Roboto" w:hAnsi="Roboto"/>
          <w:color w:val="000000" w:themeColor="text1"/>
          <w:shd w:val="clear" w:color="auto" w:fill="FFFFFF"/>
        </w:rPr>
        <w:t xml:space="preserve"> the continent</w:t>
      </w:r>
      <w:r w:rsidRPr="00C73FB9">
        <w:rPr>
          <w:rStyle w:val="normaltextrun"/>
          <w:rFonts w:ascii="Roboto" w:hAnsi="Roboto"/>
          <w:color w:val="000000" w:themeColor="text1"/>
          <w:shd w:val="clear" w:color="auto" w:fill="FFFFFF"/>
        </w:rPr>
        <w:t>, accounting for only 6% of overall pension fund investments into European VC and representing only 2% of total VC investment raised by UK and Irish VC.</w:t>
      </w:r>
    </w:p>
    <w:p w14:paraId="1AD45FC3" w14:textId="644B03F9" w:rsidR="00A17FD7" w:rsidRDefault="00A17FD7">
      <w:pPr>
        <w:rPr>
          <w:rStyle w:val="normaltextrun"/>
          <w:rFonts w:ascii="Roboto" w:hAnsi="Roboto"/>
          <w:color w:val="000000" w:themeColor="text1"/>
          <w:shd w:val="clear" w:color="auto" w:fill="FFFFFF"/>
        </w:rPr>
      </w:pPr>
    </w:p>
    <w:p w14:paraId="2CE460B1" w14:textId="7E83CEA9" w:rsidR="00114D58" w:rsidRDefault="00114D58">
      <w:pPr>
        <w:rPr>
          <w:rStyle w:val="normaltextrun"/>
          <w:rFonts w:ascii="Roboto" w:hAnsi="Roboto"/>
          <w:color w:val="000000" w:themeColor="text1"/>
          <w:shd w:val="clear" w:color="auto" w:fill="FFFFFF"/>
        </w:rPr>
      </w:pPr>
      <w:r w:rsidRPr="00114D58">
        <w:rPr>
          <w:rStyle w:val="normaltextrun"/>
          <w:rFonts w:ascii="Roboto" w:hAnsi="Roboto"/>
          <w:color w:val="000000" w:themeColor="text1"/>
          <w:shd w:val="clear" w:color="auto" w:fill="FFFFFF"/>
        </w:rPr>
        <w:t xml:space="preserve">Other countries have taken active action in the use of their pension funds; for example, in the United States, 9 percent of pension </w:t>
      </w:r>
      <w:r>
        <w:rPr>
          <w:rStyle w:val="normaltextrun"/>
          <w:rFonts w:ascii="Roboto" w:hAnsi="Roboto"/>
          <w:color w:val="000000" w:themeColor="text1"/>
          <w:shd w:val="clear" w:color="auto" w:fill="FFFFFF"/>
        </w:rPr>
        <w:t>assets</w:t>
      </w:r>
      <w:r w:rsidRPr="00114D58">
        <w:rPr>
          <w:rStyle w:val="normaltextrun"/>
          <w:rFonts w:ascii="Roboto" w:hAnsi="Roboto"/>
          <w:color w:val="000000" w:themeColor="text1"/>
          <w:shd w:val="clear" w:color="auto" w:fill="FFFFFF"/>
        </w:rPr>
        <w:t xml:space="preserve"> are directed </w:t>
      </w:r>
      <w:r>
        <w:rPr>
          <w:rStyle w:val="normaltextrun"/>
          <w:rFonts w:ascii="Roboto" w:hAnsi="Roboto"/>
          <w:color w:val="000000" w:themeColor="text1"/>
          <w:shd w:val="clear" w:color="auto" w:fill="FFFFFF"/>
        </w:rPr>
        <w:t>in</w:t>
      </w:r>
      <w:r w:rsidRPr="00114D58">
        <w:rPr>
          <w:rStyle w:val="normaltextrun"/>
          <w:rFonts w:ascii="Roboto" w:hAnsi="Roboto"/>
          <w:color w:val="000000" w:themeColor="text1"/>
          <w:shd w:val="clear" w:color="auto" w:fill="FFFFFF"/>
        </w:rPr>
        <w:t>to private equity</w:t>
      </w:r>
      <w:r>
        <w:rPr>
          <w:rStyle w:val="normaltextrun"/>
          <w:rFonts w:ascii="Roboto" w:hAnsi="Roboto"/>
          <w:color w:val="000000" w:themeColor="text1"/>
          <w:shd w:val="clear" w:color="auto" w:fill="FFFFFF"/>
        </w:rPr>
        <w:t>,</w:t>
      </w:r>
      <w:r w:rsidRPr="00114D58">
        <w:rPr>
          <w:rStyle w:val="normaltextrun"/>
          <w:rFonts w:ascii="Roboto" w:hAnsi="Roboto"/>
          <w:color w:val="000000" w:themeColor="text1"/>
          <w:shd w:val="clear" w:color="auto" w:fill="FFFFFF"/>
        </w:rPr>
        <w:t xml:space="preserve"> funding companies </w:t>
      </w:r>
      <w:r>
        <w:rPr>
          <w:rStyle w:val="normaltextrun"/>
          <w:rFonts w:ascii="Roboto" w:hAnsi="Roboto"/>
          <w:color w:val="000000" w:themeColor="text1"/>
          <w:shd w:val="clear" w:color="auto" w:fill="FFFFFF"/>
        </w:rPr>
        <w:t>all over the world</w:t>
      </w:r>
      <w:r w:rsidRPr="00114D58">
        <w:rPr>
          <w:rStyle w:val="normaltextrun"/>
          <w:rFonts w:ascii="Roboto" w:hAnsi="Roboto"/>
          <w:color w:val="000000" w:themeColor="text1"/>
          <w:shd w:val="clear" w:color="auto" w:fill="FFFFFF"/>
        </w:rPr>
        <w:t>.</w:t>
      </w:r>
      <w:r>
        <w:rPr>
          <w:rStyle w:val="FootnoteReference"/>
          <w:rFonts w:ascii="Roboto" w:hAnsi="Roboto"/>
          <w:color w:val="000000" w:themeColor="text1"/>
          <w:shd w:val="clear" w:color="auto" w:fill="FFFFFF"/>
        </w:rPr>
        <w:footnoteReference w:id="11"/>
      </w:r>
      <w:r w:rsidRPr="00114D58">
        <w:rPr>
          <w:rStyle w:val="normaltextrun"/>
          <w:rFonts w:ascii="Roboto" w:hAnsi="Roboto"/>
          <w:color w:val="000000" w:themeColor="text1"/>
          <w:shd w:val="clear" w:color="auto" w:fill="FFFFFF"/>
        </w:rPr>
        <w:t xml:space="preserve"> Australia's pension system, which is </w:t>
      </w:r>
      <w:r w:rsidRPr="00114D58">
        <w:rPr>
          <w:rStyle w:val="normaltextrun"/>
          <w:rFonts w:ascii="Roboto" w:hAnsi="Roboto"/>
          <w:color w:val="000000" w:themeColor="text1"/>
          <w:shd w:val="clear" w:color="auto" w:fill="FFFFFF"/>
        </w:rPr>
        <w:lastRenderedPageBreak/>
        <w:t xml:space="preserve">similar to that of the </w:t>
      </w:r>
      <w:r w:rsidR="00CC5352">
        <w:rPr>
          <w:rStyle w:val="normaltextrun"/>
          <w:rFonts w:ascii="Roboto" w:hAnsi="Roboto"/>
          <w:color w:val="000000" w:themeColor="text1"/>
          <w:shd w:val="clear" w:color="auto" w:fill="FFFFFF"/>
        </w:rPr>
        <w:t>UK</w:t>
      </w:r>
      <w:r w:rsidR="0A4CD2E3" w:rsidRPr="00114D58">
        <w:rPr>
          <w:rStyle w:val="normaltextrun"/>
          <w:rFonts w:ascii="Roboto" w:hAnsi="Roboto"/>
          <w:color w:val="000000" w:themeColor="text1"/>
          <w:shd w:val="clear" w:color="auto" w:fill="FFFFFF"/>
        </w:rPr>
        <w:t xml:space="preserve"> and one of the largest of the world</w:t>
      </w:r>
      <w:r w:rsidRPr="00114D58">
        <w:rPr>
          <w:rStyle w:val="normaltextrun"/>
          <w:rFonts w:ascii="Roboto" w:hAnsi="Roboto"/>
          <w:color w:val="000000" w:themeColor="text1"/>
          <w:shd w:val="clear" w:color="auto" w:fill="FFFFFF"/>
        </w:rPr>
        <w:t>, has 4% of its assets invested in private equity, compared to 0.3% in the UK.</w:t>
      </w:r>
      <w:r>
        <w:rPr>
          <w:rStyle w:val="FootnoteReference"/>
          <w:rFonts w:ascii="Roboto" w:hAnsi="Roboto"/>
          <w:color w:val="000000" w:themeColor="text1"/>
          <w:shd w:val="clear" w:color="auto" w:fill="FFFFFF"/>
        </w:rPr>
        <w:footnoteReference w:id="12"/>
      </w:r>
      <w:r w:rsidR="00D170B8">
        <w:rPr>
          <w:rStyle w:val="normaltextrun"/>
          <w:rFonts w:ascii="Roboto" w:hAnsi="Roboto"/>
          <w:color w:val="000000" w:themeColor="text1"/>
          <w:shd w:val="clear" w:color="auto" w:fill="FFFFFF"/>
        </w:rPr>
        <w:t xml:space="preserve"> </w:t>
      </w:r>
    </w:p>
    <w:p w14:paraId="23BB060A" w14:textId="58E378C9" w:rsidR="004D7C98" w:rsidRDefault="004D7C98">
      <w:pPr>
        <w:rPr>
          <w:rFonts w:ascii="Roboto" w:hAnsi="Roboto"/>
          <w:color w:val="131313"/>
          <w:shd w:val="clear" w:color="auto" w:fill="FEFEFE"/>
        </w:rPr>
      </w:pPr>
    </w:p>
    <w:p w14:paraId="666295D9" w14:textId="3BD6F6FA" w:rsidR="004D7C98" w:rsidRDefault="004D7C98" w:rsidP="41E0E006">
      <w:pPr>
        <w:rPr>
          <w:rFonts w:ascii="Roboto" w:hAnsi="Roboto"/>
          <w:color w:val="131313"/>
        </w:rPr>
      </w:pPr>
      <w:r w:rsidRPr="004D7C98">
        <w:rPr>
          <w:rFonts w:ascii="Roboto" w:hAnsi="Roboto"/>
          <w:color w:val="131313"/>
          <w:shd w:val="clear" w:color="auto" w:fill="FEFEFE"/>
        </w:rPr>
        <w:t xml:space="preserve">It is vital to stress that the members of DC schemes, whose money will be utilised, should be the most important stakeholders in this debate. We believe that these proposals allow pension scheme trustees to spend in areas where they believe they can provide better value to members, while also encouraging genuine fee innovation and competition. </w:t>
      </w:r>
      <w:r w:rsidR="13A3A6DE" w:rsidRPr="41E0E006">
        <w:rPr>
          <w:rFonts w:ascii="Roboto" w:hAnsi="Roboto"/>
          <w:color w:val="131313"/>
        </w:rPr>
        <w:t>The evidence is compelling in this regard; according to research conducted by the British Private Equity &amp; Venture Capital Association, these kinds of assets have generated 14.2% of average annual returns for pension funds and other investors over the last ten years, outperforming other asset classes.</w:t>
      </w:r>
      <w:r w:rsidRPr="41E0E006">
        <w:rPr>
          <w:rStyle w:val="FootnoteReference"/>
          <w:rFonts w:ascii="Roboto" w:hAnsi="Roboto"/>
          <w:color w:val="131313"/>
        </w:rPr>
        <w:footnoteReference w:id="13"/>
      </w:r>
    </w:p>
    <w:p w14:paraId="216BAE98" w14:textId="77777777" w:rsidR="00114D58" w:rsidRDefault="00114D58" w:rsidP="41E0E006">
      <w:pPr>
        <w:rPr>
          <w:rFonts w:ascii="Roboto" w:hAnsi="Roboto"/>
          <w:color w:val="131313"/>
          <w:shd w:val="clear" w:color="auto" w:fill="FEFEFE"/>
        </w:rPr>
      </w:pPr>
    </w:p>
    <w:p w14:paraId="693BBC89" w14:textId="2BDFD348" w:rsidR="00114D58" w:rsidRDefault="004D7C98">
      <w:pPr>
        <w:rPr>
          <w:rFonts w:ascii="Roboto" w:hAnsi="Roboto"/>
          <w:color w:val="131313"/>
          <w:shd w:val="clear" w:color="auto" w:fill="FEFEFE"/>
        </w:rPr>
      </w:pPr>
      <w:r w:rsidRPr="004D7C98">
        <w:rPr>
          <w:rFonts w:ascii="Roboto" w:hAnsi="Roboto"/>
          <w:color w:val="131313"/>
          <w:shd w:val="clear" w:color="auto" w:fill="FEFEFE"/>
        </w:rPr>
        <w:t>Unlocking this potential entails increasing investment in highly productive businesses, as well as in companies that will tackle future challenges and provide jobs to the UK economy, while also allowing more citizens (members of DC schemes) to benefit from our high-tech economy's achievements.</w:t>
      </w:r>
    </w:p>
    <w:p w14:paraId="44B92A2D" w14:textId="14F62902" w:rsidR="00BE69A8" w:rsidRDefault="00BE69A8">
      <w:pPr>
        <w:rPr>
          <w:rFonts w:ascii="Roboto" w:hAnsi="Roboto"/>
          <w:color w:val="131313"/>
          <w:shd w:val="clear" w:color="auto" w:fill="FEFEFE"/>
        </w:rPr>
      </w:pPr>
    </w:p>
    <w:p w14:paraId="276E8A0B" w14:textId="62DAEB09" w:rsidR="002C4AE5" w:rsidRPr="002C4AE5" w:rsidRDefault="1597EF8C" w:rsidP="00685096">
      <w:pPr>
        <w:rPr>
          <w:rFonts w:ascii="Roboto" w:hAnsi="Roboto" w:cs="Arial"/>
          <w:color w:val="0B0C0C"/>
        </w:rPr>
      </w:pPr>
      <w:r w:rsidRPr="41E0E006">
        <w:rPr>
          <w:rFonts w:ascii="Roboto" w:hAnsi="Roboto"/>
          <w:color w:val="131313"/>
        </w:rPr>
        <w:t xml:space="preserve">This regulation change will be an essential step toward that goal, but we also learned through wider discussions with officials and the Treasury that the UK pension system may need to promote a culture shift that encourages funds to invest in asset classes that support the tech economy. techUK would be delighted to assist the Government in achieving this goal, as well as to provide feedback on technical consultations such as this one. </w:t>
      </w:r>
    </w:p>
    <w:p w14:paraId="571E5D89" w14:textId="77777777" w:rsidR="002C4AE5" w:rsidRPr="002C4AE5" w:rsidRDefault="002C4AE5">
      <w:pPr>
        <w:rPr>
          <w:rStyle w:val="normaltextrun"/>
          <w:color w:val="000000" w:themeColor="text1"/>
          <w:sz w:val="28"/>
          <w:szCs w:val="28"/>
          <w:shd w:val="clear" w:color="auto" w:fill="FFFFFF"/>
        </w:rPr>
      </w:pPr>
    </w:p>
    <w:sectPr w:rsidR="002C4AE5" w:rsidRPr="002C4AE5" w:rsidSect="002B09B6">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A674C" w14:textId="77777777" w:rsidR="00D81403" w:rsidRDefault="00D81403" w:rsidP="00A74FF1">
      <w:r>
        <w:separator/>
      </w:r>
    </w:p>
  </w:endnote>
  <w:endnote w:type="continuationSeparator" w:id="0">
    <w:p w14:paraId="2D96877C" w14:textId="77777777" w:rsidR="00D81403" w:rsidRDefault="00D81403" w:rsidP="00A7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7349127"/>
      <w:docPartObj>
        <w:docPartGallery w:val="Page Numbers (Bottom of Page)"/>
        <w:docPartUnique/>
      </w:docPartObj>
    </w:sdtPr>
    <w:sdtEndPr>
      <w:rPr>
        <w:rStyle w:val="PageNumber"/>
      </w:rPr>
    </w:sdtEndPr>
    <w:sdtContent>
      <w:p w14:paraId="083820A2" w14:textId="38977737" w:rsidR="002B09B6" w:rsidRDefault="002B09B6" w:rsidP="00C815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D32845" w14:textId="77777777" w:rsidR="002B09B6" w:rsidRDefault="002B09B6" w:rsidP="002B09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8132073"/>
      <w:docPartObj>
        <w:docPartGallery w:val="Page Numbers (Bottom of Page)"/>
        <w:docPartUnique/>
      </w:docPartObj>
    </w:sdtPr>
    <w:sdtEndPr>
      <w:rPr>
        <w:rStyle w:val="PageNumber"/>
      </w:rPr>
    </w:sdtEndPr>
    <w:sdtContent>
      <w:p w14:paraId="18EBDCA8" w14:textId="7CC2383A" w:rsidR="002B09B6" w:rsidRDefault="002B09B6" w:rsidP="00C815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E24AFB" w14:textId="77777777" w:rsidR="002B09B6" w:rsidRDefault="002B09B6" w:rsidP="002B09B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F699" w14:textId="77777777" w:rsidR="00254387" w:rsidRDefault="00254387" w:rsidP="002543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11A7" w14:textId="77777777" w:rsidR="00D81403" w:rsidRDefault="00D81403" w:rsidP="00A74FF1">
      <w:r>
        <w:separator/>
      </w:r>
    </w:p>
  </w:footnote>
  <w:footnote w:type="continuationSeparator" w:id="0">
    <w:p w14:paraId="2BDA940E" w14:textId="77777777" w:rsidR="00D81403" w:rsidRDefault="00D81403" w:rsidP="00A74FF1">
      <w:r>
        <w:continuationSeparator/>
      </w:r>
    </w:p>
  </w:footnote>
  <w:footnote w:id="1">
    <w:p w14:paraId="14A58EFD" w14:textId="77777777" w:rsidR="00E07379" w:rsidRPr="009658D9" w:rsidRDefault="00E07379" w:rsidP="00E07379">
      <w:pPr>
        <w:pStyle w:val="FootnoteText"/>
        <w:rPr>
          <w:rFonts w:ascii="Roboto" w:hAnsi="Roboto"/>
        </w:rPr>
      </w:pPr>
      <w:r w:rsidRPr="009658D9">
        <w:rPr>
          <w:rStyle w:val="FootnoteReference"/>
          <w:rFonts w:ascii="Roboto" w:hAnsi="Roboto"/>
        </w:rPr>
        <w:footnoteRef/>
      </w:r>
      <w:r w:rsidRPr="009658D9">
        <w:rPr>
          <w:rFonts w:ascii="Roboto" w:hAnsi="Roboto"/>
        </w:rPr>
        <w:t xml:space="preserve"> </w:t>
      </w:r>
      <w:hyperlink r:id="rId1" w:history="1">
        <w:r w:rsidRPr="009658D9">
          <w:rPr>
            <w:rStyle w:val="Hyperlink"/>
            <w:rFonts w:ascii="Roboto" w:hAnsi="Roboto"/>
          </w:rPr>
          <w:t>Department for Digital Culture Media and Sport (2021)</w:t>
        </w:r>
      </w:hyperlink>
      <w:r>
        <w:rPr>
          <w:rFonts w:ascii="Roboto" w:hAnsi="Roboto"/>
        </w:rPr>
        <w:t xml:space="preserve"> </w:t>
      </w:r>
    </w:p>
  </w:footnote>
  <w:footnote w:id="2">
    <w:p w14:paraId="2E6B43F2" w14:textId="77777777" w:rsidR="00E07379" w:rsidRPr="009658D9" w:rsidRDefault="00E07379" w:rsidP="00E07379">
      <w:pPr>
        <w:pStyle w:val="FootnoteText"/>
        <w:rPr>
          <w:rFonts w:ascii="Roboto" w:hAnsi="Roboto"/>
        </w:rPr>
      </w:pPr>
      <w:r w:rsidRPr="009658D9">
        <w:rPr>
          <w:rStyle w:val="FootnoteReference"/>
          <w:rFonts w:ascii="Roboto" w:hAnsi="Roboto"/>
        </w:rPr>
        <w:footnoteRef/>
      </w:r>
      <w:r w:rsidRPr="009658D9">
        <w:rPr>
          <w:rFonts w:ascii="Roboto" w:hAnsi="Roboto"/>
        </w:rPr>
        <w:t xml:space="preserve"> </w:t>
      </w:r>
      <w:hyperlink r:id="rId2" w:history="1">
        <w:r w:rsidRPr="009658D9">
          <w:rPr>
            <w:rStyle w:val="Hyperlink"/>
            <w:rFonts w:ascii="Roboto" w:hAnsi="Roboto"/>
          </w:rPr>
          <w:t>After raising ‘astonishingly high’ investment, UK tech scaleups must now consider their future impact</w:t>
        </w:r>
      </w:hyperlink>
      <w:r w:rsidRPr="009658D9">
        <w:rPr>
          <w:rFonts w:ascii="Roboto" w:hAnsi="Roboto"/>
        </w:rPr>
        <w:t xml:space="preserve"> – tech nation 2021</w:t>
      </w:r>
    </w:p>
  </w:footnote>
  <w:footnote w:id="3">
    <w:p w14:paraId="6577FC44" w14:textId="77777777" w:rsidR="007C2CE7" w:rsidRPr="009658D9" w:rsidRDefault="007C2CE7" w:rsidP="007C2CE7">
      <w:pPr>
        <w:pStyle w:val="FootnoteText"/>
        <w:rPr>
          <w:rFonts w:ascii="Roboto" w:hAnsi="Roboto"/>
        </w:rPr>
      </w:pPr>
      <w:r w:rsidRPr="009658D9">
        <w:rPr>
          <w:rStyle w:val="FootnoteReference"/>
          <w:rFonts w:ascii="Roboto" w:hAnsi="Roboto"/>
        </w:rPr>
        <w:footnoteRef/>
      </w:r>
      <w:r w:rsidRPr="009658D9">
        <w:rPr>
          <w:rFonts w:ascii="Roboto" w:hAnsi="Roboto"/>
        </w:rPr>
        <w:t xml:space="preserve"> </w:t>
      </w:r>
      <w:hyperlink r:id="rId3">
        <w:r w:rsidRPr="009658D9">
          <w:rPr>
            <w:rStyle w:val="Hyperlink"/>
            <w:rFonts w:ascii="Roboto" w:eastAsia="Arial" w:hAnsi="Roboto" w:cs="Arial"/>
          </w:rPr>
          <w:t>Department for Digital Culture Media and Sport Economic Estimates (2019) Gross Value Added</w:t>
        </w:r>
      </w:hyperlink>
      <w:r w:rsidRPr="009658D9">
        <w:rPr>
          <w:rFonts w:ascii="Roboto" w:eastAsia="Arial" w:hAnsi="Roboto" w:cs="Arial"/>
          <w:color w:val="0B0C0C"/>
        </w:rPr>
        <w:t>.</w:t>
      </w:r>
    </w:p>
  </w:footnote>
  <w:footnote w:id="4">
    <w:p w14:paraId="6EAFAAAD" w14:textId="77777777" w:rsidR="00A91D45" w:rsidRPr="009658D9" w:rsidRDefault="00A91D45" w:rsidP="00A91D45">
      <w:pPr>
        <w:pStyle w:val="FootnoteText"/>
        <w:rPr>
          <w:rFonts w:ascii="Roboto" w:hAnsi="Roboto"/>
          <w:color w:val="000000" w:themeColor="text1"/>
        </w:rPr>
      </w:pPr>
      <w:r w:rsidRPr="009658D9">
        <w:rPr>
          <w:rStyle w:val="FootnoteReference"/>
          <w:rFonts w:ascii="Roboto" w:hAnsi="Roboto"/>
        </w:rPr>
        <w:footnoteRef/>
      </w:r>
      <w:r w:rsidRPr="009658D9">
        <w:rPr>
          <w:rFonts w:ascii="Roboto" w:hAnsi="Roboto"/>
        </w:rPr>
        <w:t xml:space="preserve"> </w:t>
      </w:r>
      <w:r w:rsidRPr="009658D9">
        <w:rPr>
          <w:rFonts w:ascii="Roboto" w:hAnsi="Roboto"/>
          <w:color w:val="000000" w:themeColor="text1"/>
        </w:rPr>
        <w:t xml:space="preserve">‘Tech Nation Report 2021’, </w:t>
      </w:r>
      <w:r w:rsidRPr="009658D9">
        <w:rPr>
          <w:rFonts w:ascii="Roboto" w:hAnsi="Roboto"/>
          <w:i/>
          <w:iCs/>
          <w:color w:val="000000" w:themeColor="text1"/>
        </w:rPr>
        <w:t>Tech Nation</w:t>
      </w:r>
      <w:r w:rsidRPr="009658D9">
        <w:rPr>
          <w:rFonts w:ascii="Roboto" w:hAnsi="Roboto"/>
          <w:color w:val="000000" w:themeColor="text1"/>
        </w:rPr>
        <w:t>, 2021. https://technation.io/report2021/</w:t>
      </w:r>
    </w:p>
  </w:footnote>
  <w:footnote w:id="5">
    <w:p w14:paraId="539C65C6" w14:textId="3B4A7A62" w:rsidR="00C73FB9" w:rsidRPr="009658D9" w:rsidRDefault="00C73FB9" w:rsidP="00C73FB9">
      <w:pPr>
        <w:pStyle w:val="FootnoteText"/>
        <w:rPr>
          <w:rFonts w:ascii="Roboto" w:hAnsi="Roboto"/>
          <w:lang w:val="en-US"/>
        </w:rPr>
      </w:pPr>
      <w:r w:rsidRPr="009658D9">
        <w:rPr>
          <w:rStyle w:val="FootnoteReference"/>
          <w:rFonts w:ascii="Roboto" w:hAnsi="Roboto"/>
        </w:rPr>
        <w:footnoteRef/>
      </w:r>
      <w:r w:rsidRPr="009658D9">
        <w:rPr>
          <w:rFonts w:ascii="Roboto" w:hAnsi="Roboto"/>
        </w:rPr>
        <w:t xml:space="preserve"> </w:t>
      </w:r>
      <w:hyperlink r:id="rId4" w:history="1">
        <w:r w:rsidR="009658D9" w:rsidRPr="009658D9">
          <w:rPr>
            <w:rStyle w:val="Hyperlink"/>
            <w:rFonts w:ascii="Roboto" w:hAnsi="Roboto"/>
          </w:rPr>
          <w:t>Department for Digital Culture Media and Sport (2021)</w:t>
        </w:r>
      </w:hyperlink>
    </w:p>
  </w:footnote>
  <w:footnote w:id="6">
    <w:p w14:paraId="584EC06C" w14:textId="3B687238" w:rsidR="003119A6" w:rsidRPr="003D0760" w:rsidRDefault="003119A6" w:rsidP="003D0760">
      <w:pPr>
        <w:pStyle w:val="FootnoteText"/>
        <w:rPr>
          <w:lang w:val="en-US"/>
        </w:rPr>
      </w:pPr>
      <w:r>
        <w:rPr>
          <w:rStyle w:val="FootnoteReference"/>
        </w:rPr>
        <w:footnoteRef/>
      </w:r>
      <w:r w:rsidR="003D0760" w:rsidRPr="003D0760">
        <w:rPr>
          <w:lang w:val="en-US"/>
        </w:rPr>
        <w:t xml:space="preserve"> </w:t>
      </w:r>
      <w:hyperlink r:id="rId5" w:history="1">
        <w:r w:rsidR="003D0760" w:rsidRPr="003D0760">
          <w:rPr>
            <w:rStyle w:val="Hyperlink"/>
            <w:rFonts w:ascii="Roboto" w:eastAsia="Arial" w:hAnsi="Roboto" w:cs="Arial"/>
          </w:rPr>
          <w:t>Department for Digital, Culture, Media &amp; Sport: Assessing the UK’s Regional Digital Ecosystems (2021)</w:t>
        </w:r>
      </w:hyperlink>
    </w:p>
  </w:footnote>
  <w:footnote w:id="7">
    <w:p w14:paraId="5FCF2A4B" w14:textId="417D1ABD" w:rsidR="00C73FB9" w:rsidRPr="009658D9" w:rsidRDefault="00C73FB9" w:rsidP="00C73FB9">
      <w:pPr>
        <w:pStyle w:val="FootnoteText"/>
        <w:rPr>
          <w:rFonts w:ascii="Roboto" w:hAnsi="Roboto"/>
          <w:color w:val="000000" w:themeColor="text1"/>
        </w:rPr>
      </w:pPr>
      <w:r w:rsidRPr="009658D9">
        <w:rPr>
          <w:rStyle w:val="FootnoteReference"/>
          <w:rFonts w:ascii="Roboto" w:hAnsi="Roboto"/>
        </w:rPr>
        <w:footnoteRef/>
      </w:r>
      <w:r w:rsidRPr="009658D9">
        <w:rPr>
          <w:rFonts w:ascii="Roboto" w:hAnsi="Roboto"/>
        </w:rPr>
        <w:t xml:space="preserve"> </w:t>
      </w:r>
      <w:r w:rsidR="009658D9" w:rsidRPr="009658D9">
        <w:rPr>
          <w:rFonts w:ascii="Roboto" w:hAnsi="Roboto"/>
          <w:color w:val="000000" w:themeColor="text1"/>
        </w:rPr>
        <w:t xml:space="preserve">Tech Nation Report 2021’, </w:t>
      </w:r>
      <w:r w:rsidR="009658D9" w:rsidRPr="009658D9">
        <w:rPr>
          <w:rFonts w:ascii="Roboto" w:hAnsi="Roboto"/>
          <w:i/>
          <w:iCs/>
          <w:color w:val="000000" w:themeColor="text1"/>
        </w:rPr>
        <w:t>Tech Nation</w:t>
      </w:r>
      <w:r w:rsidR="009658D9" w:rsidRPr="009658D9">
        <w:rPr>
          <w:rFonts w:ascii="Roboto" w:hAnsi="Roboto"/>
          <w:color w:val="000000" w:themeColor="text1"/>
        </w:rPr>
        <w:t>, 2021. https://technation.io/report2021/</w:t>
      </w:r>
    </w:p>
  </w:footnote>
  <w:footnote w:id="8">
    <w:p w14:paraId="69E508A6" w14:textId="37A500A0" w:rsidR="00C73FB9" w:rsidRPr="00C73FB9" w:rsidRDefault="00C73FB9">
      <w:pPr>
        <w:pStyle w:val="FootnoteText"/>
        <w:rPr>
          <w:lang w:val="en-US"/>
        </w:rPr>
      </w:pPr>
      <w:r w:rsidRPr="009658D9">
        <w:rPr>
          <w:rStyle w:val="FootnoteReference"/>
          <w:rFonts w:ascii="Roboto" w:hAnsi="Roboto"/>
        </w:rPr>
        <w:footnoteRef/>
      </w:r>
      <w:r w:rsidRPr="009658D9">
        <w:rPr>
          <w:rFonts w:ascii="Roboto" w:hAnsi="Roboto"/>
        </w:rPr>
        <w:t xml:space="preserve"> </w:t>
      </w:r>
      <w:hyperlink r:id="rId6" w:history="1">
        <w:r w:rsidR="009658D9" w:rsidRPr="009658D9">
          <w:rPr>
            <w:rStyle w:val="Hyperlink"/>
            <w:rFonts w:ascii="Roboto" w:hAnsi="Roboto"/>
          </w:rPr>
          <w:t>Atomico (2021) – State of European Tech 2021</w:t>
        </w:r>
      </w:hyperlink>
      <w:r w:rsidR="009658D9">
        <w:rPr>
          <w:rFonts w:ascii="Roboto" w:hAnsi="Roboto"/>
        </w:rPr>
        <w:t xml:space="preserve"> </w:t>
      </w:r>
    </w:p>
  </w:footnote>
  <w:footnote w:id="9">
    <w:p w14:paraId="2B9CD3F0" w14:textId="1AB56794" w:rsidR="00C73FB9" w:rsidRPr="00C73FB9" w:rsidRDefault="00C73FB9" w:rsidP="00C73FB9">
      <w:pPr>
        <w:pStyle w:val="FootnoteText"/>
      </w:pPr>
      <w:r>
        <w:rPr>
          <w:rStyle w:val="FootnoteReference"/>
        </w:rPr>
        <w:footnoteRef/>
      </w:r>
      <w:r>
        <w:t xml:space="preserve"> </w:t>
      </w:r>
      <w:hyperlink r:id="rId7" w:history="1">
        <w:r w:rsidR="009658D9" w:rsidRPr="009658D9">
          <w:rPr>
            <w:rStyle w:val="Hyperlink"/>
            <w:rFonts w:ascii="Roboto" w:hAnsi="Roboto"/>
          </w:rPr>
          <w:t>Department for Digital Culture Media and Sport (2021)</w:t>
        </w:r>
      </w:hyperlink>
    </w:p>
  </w:footnote>
  <w:footnote w:id="10">
    <w:p w14:paraId="1A176D31" w14:textId="5219AD39" w:rsidR="00C73FB9" w:rsidRPr="009658D9" w:rsidRDefault="00C73FB9">
      <w:pPr>
        <w:pStyle w:val="FootnoteText"/>
        <w:rPr>
          <w:rFonts w:ascii="Roboto" w:hAnsi="Roboto"/>
          <w:lang w:val="en-US"/>
        </w:rPr>
      </w:pPr>
      <w:r w:rsidRPr="009658D9">
        <w:rPr>
          <w:rStyle w:val="FootnoteReference"/>
          <w:rFonts w:ascii="Roboto" w:hAnsi="Roboto"/>
        </w:rPr>
        <w:footnoteRef/>
      </w:r>
      <w:r w:rsidRPr="009658D9">
        <w:rPr>
          <w:rFonts w:ascii="Roboto" w:hAnsi="Roboto"/>
        </w:rPr>
        <w:t xml:space="preserve"> </w:t>
      </w:r>
      <w:hyperlink r:id="rId8" w:history="1">
        <w:r w:rsidR="009658D9" w:rsidRPr="009658D9">
          <w:rPr>
            <w:rStyle w:val="Hyperlink"/>
            <w:rFonts w:ascii="Roboto" w:hAnsi="Roboto"/>
          </w:rPr>
          <w:t>Atomico (2021) – State of European Tech 2021</w:t>
        </w:r>
      </w:hyperlink>
    </w:p>
  </w:footnote>
  <w:footnote w:id="11">
    <w:p w14:paraId="3E0A10C9" w14:textId="6583857D" w:rsidR="00114D58" w:rsidRPr="009658D9" w:rsidRDefault="00114D58">
      <w:pPr>
        <w:pStyle w:val="FootnoteText"/>
        <w:rPr>
          <w:lang w:val="en-US"/>
        </w:rPr>
      </w:pPr>
      <w:r w:rsidRPr="009658D9">
        <w:rPr>
          <w:rStyle w:val="FootnoteReference"/>
          <w:rFonts w:ascii="Roboto" w:hAnsi="Roboto"/>
        </w:rPr>
        <w:footnoteRef/>
      </w:r>
      <w:r w:rsidR="009658D9" w:rsidRPr="009658D9">
        <w:rPr>
          <w:rFonts w:ascii="Roboto" w:hAnsi="Roboto"/>
          <w:lang w:val="en-US"/>
        </w:rPr>
        <w:t xml:space="preserve"> </w:t>
      </w:r>
      <w:hyperlink r:id="rId9" w:anchor=":~:text=public%20pension%20funds%20allocated%209,followed%20by%20fixed%20income's%2024%25" w:history="1">
        <w:r w:rsidR="009658D9" w:rsidRPr="009658D9">
          <w:rPr>
            <w:rStyle w:val="Hyperlink"/>
            <w:rFonts w:ascii="Roboto" w:hAnsi="Roboto"/>
            <w:lang w:val="en-US"/>
          </w:rPr>
          <w:t>American Investment Council (2021)</w:t>
        </w:r>
        <w:r w:rsidRPr="009658D9">
          <w:rPr>
            <w:rStyle w:val="Hyperlink"/>
            <w:rFonts w:ascii="Roboto" w:hAnsi="Roboto"/>
            <w:lang w:val="en-US"/>
          </w:rPr>
          <w:t>.</w:t>
        </w:r>
      </w:hyperlink>
    </w:p>
  </w:footnote>
  <w:footnote w:id="12">
    <w:p w14:paraId="172AD1BD" w14:textId="01B3B41D" w:rsidR="00114D58" w:rsidRPr="009658D9" w:rsidRDefault="00114D58">
      <w:pPr>
        <w:pStyle w:val="FootnoteText"/>
        <w:rPr>
          <w:rFonts w:ascii="Roboto" w:hAnsi="Roboto"/>
        </w:rPr>
      </w:pPr>
      <w:r w:rsidRPr="009658D9">
        <w:rPr>
          <w:rStyle w:val="FootnoteReference"/>
          <w:rFonts w:ascii="Roboto" w:hAnsi="Roboto"/>
        </w:rPr>
        <w:footnoteRef/>
      </w:r>
      <w:r w:rsidR="41E0E006" w:rsidRPr="009658D9">
        <w:rPr>
          <w:rFonts w:ascii="Roboto" w:hAnsi="Roboto"/>
        </w:rPr>
        <w:t xml:space="preserve"> </w:t>
      </w:r>
      <w:hyperlink r:id="rId10" w:history="1">
        <w:r w:rsidR="41E0E006" w:rsidRPr="00CC5352">
          <w:rPr>
            <w:rStyle w:val="Hyperlink"/>
            <w:rFonts w:ascii="Roboto" w:hAnsi="Roboto"/>
          </w:rPr>
          <w:t>Superannuation Statistics (2021)</w:t>
        </w:r>
      </w:hyperlink>
      <w:r w:rsidR="41E0E006" w:rsidRPr="41E0E006">
        <w:rPr>
          <w:rFonts w:ascii="Roboto" w:hAnsi="Roboto"/>
        </w:rPr>
        <w:t xml:space="preserve"> </w:t>
      </w:r>
    </w:p>
  </w:footnote>
  <w:footnote w:id="13">
    <w:p w14:paraId="05A4D3CF" w14:textId="2D2523C4" w:rsidR="41E0E006" w:rsidRDefault="41E0E006" w:rsidP="41E0E006">
      <w:pPr>
        <w:pStyle w:val="FootnoteText"/>
      </w:pPr>
      <w:r w:rsidRPr="41E0E006">
        <w:rPr>
          <w:rStyle w:val="FootnoteReference"/>
        </w:rPr>
        <w:footnoteRef/>
      </w:r>
      <w:r w:rsidRPr="41E0E006">
        <w:t xml:space="preserve"> </w:t>
      </w:r>
      <w:hyperlink r:id="rId11" w:history="1">
        <w:r w:rsidRPr="00CC5352">
          <w:rPr>
            <w:rStyle w:val="Hyperlink"/>
            <w:rFonts w:ascii="Roboto" w:hAnsi="Roboto"/>
          </w:rPr>
          <w:t>New Horizons UK venture capital and private equity: creating public value (2021)</w:t>
        </w:r>
      </w:hyperlink>
      <w:r w:rsidRPr="00CC5352">
        <w:rPr>
          <w:rStyle w:val="Hyperlink"/>
          <w:rFonts w:ascii="Roboto" w:hAnsi="Robot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FD11" w14:textId="630FBE4F" w:rsidR="00A74FF1" w:rsidRPr="00A74FF1" w:rsidRDefault="00A74FF1" w:rsidP="00A74FF1">
    <w:pPr>
      <w:pStyle w:val="socialmedia"/>
      <w:ind w:right="-755"/>
      <w:rPr>
        <w:rFonts w:ascii="Roboto Medium" w:hAnsi="Roboto Medium"/>
        <w:color w:val="00263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64E7" w14:textId="77777777" w:rsidR="00A74FF1" w:rsidRDefault="00A74FF1" w:rsidP="00A74FF1">
    <w:pPr>
      <w:pStyle w:val="Address"/>
      <w:spacing w:after="0"/>
      <w:ind w:right="-755"/>
    </w:pPr>
    <w:r>
      <w:rPr>
        <w:noProof/>
      </w:rPr>
      <w:drawing>
        <wp:anchor distT="0" distB="0" distL="114300" distR="114300" simplePos="0" relativeHeight="251659264" behindDoc="0" locked="0" layoutInCell="1" allowOverlap="1" wp14:anchorId="1AD47892" wp14:editId="64223115">
          <wp:simplePos x="0" y="0"/>
          <wp:positionH relativeFrom="margin">
            <wp:posOffset>4564207</wp:posOffset>
          </wp:positionH>
          <wp:positionV relativeFrom="paragraph">
            <wp:posOffset>-742430</wp:posOffset>
          </wp:positionV>
          <wp:extent cx="2298478" cy="1257300"/>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foo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8478" cy="1257300"/>
                  </a:xfrm>
                  <a:prstGeom prst="rect">
                    <a:avLst/>
                  </a:prstGeom>
                </pic:spPr>
              </pic:pic>
            </a:graphicData>
          </a:graphic>
          <wp14:sizeRelH relativeFrom="margin">
            <wp14:pctWidth>0</wp14:pctWidth>
          </wp14:sizeRelH>
          <wp14:sizeRelV relativeFrom="margin">
            <wp14:pctHeight>0</wp14:pctHeight>
          </wp14:sizeRelV>
        </wp:anchor>
      </w:drawing>
    </w:r>
  </w:p>
  <w:p w14:paraId="1E47C145" w14:textId="77777777" w:rsidR="00A74FF1" w:rsidRDefault="00A74FF1" w:rsidP="00A74FF1">
    <w:pPr>
      <w:pStyle w:val="Address"/>
      <w:spacing w:after="0"/>
      <w:ind w:right="-755"/>
    </w:pPr>
    <w:r w:rsidRPr="00A15A93">
      <w:t>10 St Bride Street</w:t>
    </w:r>
  </w:p>
  <w:p w14:paraId="41CE3541" w14:textId="77777777" w:rsidR="00A74FF1" w:rsidRDefault="00A74FF1" w:rsidP="00A74FF1">
    <w:pPr>
      <w:pStyle w:val="Address"/>
      <w:spacing w:after="0"/>
      <w:ind w:right="-755"/>
    </w:pPr>
    <w:r>
      <w:t>London EC4A 4AD</w:t>
    </w:r>
  </w:p>
  <w:p w14:paraId="1EDDD981" w14:textId="77777777" w:rsidR="00A74FF1" w:rsidRDefault="00A74FF1" w:rsidP="00A74FF1">
    <w:pPr>
      <w:pStyle w:val="Address"/>
      <w:spacing w:after="0"/>
      <w:ind w:right="-755"/>
    </w:pPr>
    <w:r>
      <w:t>T +44 (0) 7331 2000</w:t>
    </w:r>
  </w:p>
  <w:p w14:paraId="3FEDEA01" w14:textId="77777777" w:rsidR="00A74FF1" w:rsidRDefault="00A74FF1" w:rsidP="00A74FF1">
    <w:pPr>
      <w:pStyle w:val="socialmedia"/>
      <w:ind w:right="-755"/>
    </w:pPr>
  </w:p>
  <w:p w14:paraId="2536EE6C" w14:textId="77777777" w:rsidR="00A74FF1" w:rsidRPr="00962B2D" w:rsidRDefault="00A74FF1" w:rsidP="00A74FF1">
    <w:pPr>
      <w:pStyle w:val="socialmedia"/>
      <w:ind w:right="-755"/>
      <w:rPr>
        <w:rFonts w:ascii="Roboto Medium" w:hAnsi="Roboto Medium"/>
        <w:color w:val="00263E"/>
      </w:rPr>
    </w:pPr>
    <w:r w:rsidRPr="00962B2D">
      <w:rPr>
        <w:rFonts w:ascii="Roboto Medium" w:hAnsi="Roboto Medium"/>
        <w:color w:val="00263E"/>
      </w:rPr>
      <w:t>techUK.org | @techUK</w:t>
    </w:r>
  </w:p>
  <w:p w14:paraId="17F4249C" w14:textId="77777777" w:rsidR="00A74FF1" w:rsidRDefault="00A74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5853"/>
    <w:multiLevelType w:val="hybridMultilevel"/>
    <w:tmpl w:val="B11C2A84"/>
    <w:lvl w:ilvl="0" w:tplc="08090005">
      <w:start w:val="1"/>
      <w:numFmt w:val="bullet"/>
      <w:lvlText w:val=""/>
      <w:lvlJc w:val="left"/>
      <w:pPr>
        <w:ind w:left="783" w:hanging="360"/>
      </w:pPr>
      <w:rPr>
        <w:rFonts w:ascii="Wingdings" w:hAnsi="Wingdings" w:cs="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09117C0D"/>
    <w:multiLevelType w:val="hybridMultilevel"/>
    <w:tmpl w:val="95C89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B19FF"/>
    <w:multiLevelType w:val="hybridMultilevel"/>
    <w:tmpl w:val="F094E4AA"/>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21720"/>
    <w:multiLevelType w:val="multilevel"/>
    <w:tmpl w:val="B394C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9A4B83"/>
    <w:multiLevelType w:val="multilevel"/>
    <w:tmpl w:val="4A74DCF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F5323"/>
    <w:multiLevelType w:val="multilevel"/>
    <w:tmpl w:val="72B8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D1FFC"/>
    <w:multiLevelType w:val="multilevel"/>
    <w:tmpl w:val="8C1C8B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1CB7112"/>
    <w:multiLevelType w:val="hybridMultilevel"/>
    <w:tmpl w:val="FFFFFFFF"/>
    <w:lvl w:ilvl="0" w:tplc="352C3F02">
      <w:start w:val="1"/>
      <w:numFmt w:val="bullet"/>
      <w:lvlText w:val=""/>
      <w:lvlJc w:val="left"/>
      <w:pPr>
        <w:ind w:left="720" w:hanging="360"/>
      </w:pPr>
      <w:rPr>
        <w:rFonts w:ascii="Symbol" w:hAnsi="Symbol" w:hint="default"/>
      </w:rPr>
    </w:lvl>
    <w:lvl w:ilvl="1" w:tplc="99EC83CA">
      <w:start w:val="1"/>
      <w:numFmt w:val="bullet"/>
      <w:lvlText w:val="o"/>
      <w:lvlJc w:val="left"/>
      <w:pPr>
        <w:ind w:left="1440" w:hanging="360"/>
      </w:pPr>
      <w:rPr>
        <w:rFonts w:ascii="Courier New" w:hAnsi="Courier New" w:hint="default"/>
      </w:rPr>
    </w:lvl>
    <w:lvl w:ilvl="2" w:tplc="72C20B8A">
      <w:start w:val="1"/>
      <w:numFmt w:val="bullet"/>
      <w:lvlText w:val=""/>
      <w:lvlJc w:val="left"/>
      <w:pPr>
        <w:ind w:left="2160" w:hanging="360"/>
      </w:pPr>
      <w:rPr>
        <w:rFonts w:ascii="Wingdings" w:hAnsi="Wingdings" w:hint="default"/>
      </w:rPr>
    </w:lvl>
    <w:lvl w:ilvl="3" w:tplc="0D26B4F2">
      <w:start w:val="1"/>
      <w:numFmt w:val="bullet"/>
      <w:lvlText w:val=""/>
      <w:lvlJc w:val="left"/>
      <w:pPr>
        <w:ind w:left="2880" w:hanging="360"/>
      </w:pPr>
      <w:rPr>
        <w:rFonts w:ascii="Symbol" w:hAnsi="Symbol" w:hint="default"/>
      </w:rPr>
    </w:lvl>
    <w:lvl w:ilvl="4" w:tplc="4372C170">
      <w:start w:val="1"/>
      <w:numFmt w:val="bullet"/>
      <w:lvlText w:val="o"/>
      <w:lvlJc w:val="left"/>
      <w:pPr>
        <w:ind w:left="3600" w:hanging="360"/>
      </w:pPr>
      <w:rPr>
        <w:rFonts w:ascii="Courier New" w:hAnsi="Courier New" w:hint="default"/>
      </w:rPr>
    </w:lvl>
    <w:lvl w:ilvl="5" w:tplc="77767160">
      <w:start w:val="1"/>
      <w:numFmt w:val="bullet"/>
      <w:lvlText w:val=""/>
      <w:lvlJc w:val="left"/>
      <w:pPr>
        <w:ind w:left="4320" w:hanging="360"/>
      </w:pPr>
      <w:rPr>
        <w:rFonts w:ascii="Wingdings" w:hAnsi="Wingdings" w:hint="default"/>
      </w:rPr>
    </w:lvl>
    <w:lvl w:ilvl="6" w:tplc="D246703A">
      <w:start w:val="1"/>
      <w:numFmt w:val="bullet"/>
      <w:lvlText w:val=""/>
      <w:lvlJc w:val="left"/>
      <w:pPr>
        <w:ind w:left="5040" w:hanging="360"/>
      </w:pPr>
      <w:rPr>
        <w:rFonts w:ascii="Symbol" w:hAnsi="Symbol" w:hint="default"/>
      </w:rPr>
    </w:lvl>
    <w:lvl w:ilvl="7" w:tplc="E4FACF92">
      <w:start w:val="1"/>
      <w:numFmt w:val="bullet"/>
      <w:lvlText w:val="o"/>
      <w:lvlJc w:val="left"/>
      <w:pPr>
        <w:ind w:left="5760" w:hanging="360"/>
      </w:pPr>
      <w:rPr>
        <w:rFonts w:ascii="Courier New" w:hAnsi="Courier New" w:hint="default"/>
      </w:rPr>
    </w:lvl>
    <w:lvl w:ilvl="8" w:tplc="D2C8D462">
      <w:start w:val="1"/>
      <w:numFmt w:val="bullet"/>
      <w:lvlText w:val=""/>
      <w:lvlJc w:val="left"/>
      <w:pPr>
        <w:ind w:left="6480" w:hanging="360"/>
      </w:pPr>
      <w:rPr>
        <w:rFonts w:ascii="Wingdings" w:hAnsi="Wingdings" w:hint="default"/>
      </w:rPr>
    </w:lvl>
  </w:abstractNum>
  <w:abstractNum w:abstractNumId="8" w15:restartNumberingAfterBreak="0">
    <w:nsid w:val="38183C73"/>
    <w:multiLevelType w:val="hybridMultilevel"/>
    <w:tmpl w:val="FFFFFFFF"/>
    <w:lvl w:ilvl="0" w:tplc="868882DC">
      <w:start w:val="1"/>
      <w:numFmt w:val="bullet"/>
      <w:lvlText w:val=""/>
      <w:lvlJc w:val="left"/>
      <w:pPr>
        <w:ind w:left="720" w:hanging="360"/>
      </w:pPr>
      <w:rPr>
        <w:rFonts w:ascii="Symbol" w:hAnsi="Symbol" w:hint="default"/>
      </w:rPr>
    </w:lvl>
    <w:lvl w:ilvl="1" w:tplc="C382D9EA">
      <w:start w:val="1"/>
      <w:numFmt w:val="bullet"/>
      <w:lvlText w:val="o"/>
      <w:lvlJc w:val="left"/>
      <w:pPr>
        <w:ind w:left="1440" w:hanging="360"/>
      </w:pPr>
      <w:rPr>
        <w:rFonts w:ascii="Courier New" w:hAnsi="Courier New" w:hint="default"/>
      </w:rPr>
    </w:lvl>
    <w:lvl w:ilvl="2" w:tplc="A2263728">
      <w:start w:val="1"/>
      <w:numFmt w:val="bullet"/>
      <w:lvlText w:val=""/>
      <w:lvlJc w:val="left"/>
      <w:pPr>
        <w:ind w:left="2160" w:hanging="360"/>
      </w:pPr>
      <w:rPr>
        <w:rFonts w:ascii="Wingdings" w:hAnsi="Wingdings" w:hint="default"/>
      </w:rPr>
    </w:lvl>
    <w:lvl w:ilvl="3" w:tplc="8BA0ED08">
      <w:start w:val="1"/>
      <w:numFmt w:val="bullet"/>
      <w:lvlText w:val=""/>
      <w:lvlJc w:val="left"/>
      <w:pPr>
        <w:ind w:left="2880" w:hanging="360"/>
      </w:pPr>
      <w:rPr>
        <w:rFonts w:ascii="Symbol" w:hAnsi="Symbol" w:hint="default"/>
      </w:rPr>
    </w:lvl>
    <w:lvl w:ilvl="4" w:tplc="E21876EC">
      <w:start w:val="1"/>
      <w:numFmt w:val="bullet"/>
      <w:lvlText w:val="o"/>
      <w:lvlJc w:val="left"/>
      <w:pPr>
        <w:ind w:left="3600" w:hanging="360"/>
      </w:pPr>
      <w:rPr>
        <w:rFonts w:ascii="Courier New" w:hAnsi="Courier New" w:hint="default"/>
      </w:rPr>
    </w:lvl>
    <w:lvl w:ilvl="5" w:tplc="AD44BE2E">
      <w:start w:val="1"/>
      <w:numFmt w:val="bullet"/>
      <w:lvlText w:val=""/>
      <w:lvlJc w:val="left"/>
      <w:pPr>
        <w:ind w:left="4320" w:hanging="360"/>
      </w:pPr>
      <w:rPr>
        <w:rFonts w:ascii="Wingdings" w:hAnsi="Wingdings" w:hint="default"/>
      </w:rPr>
    </w:lvl>
    <w:lvl w:ilvl="6" w:tplc="7702EBBE">
      <w:start w:val="1"/>
      <w:numFmt w:val="bullet"/>
      <w:lvlText w:val=""/>
      <w:lvlJc w:val="left"/>
      <w:pPr>
        <w:ind w:left="5040" w:hanging="360"/>
      </w:pPr>
      <w:rPr>
        <w:rFonts w:ascii="Symbol" w:hAnsi="Symbol" w:hint="default"/>
      </w:rPr>
    </w:lvl>
    <w:lvl w:ilvl="7" w:tplc="7B560A0E">
      <w:start w:val="1"/>
      <w:numFmt w:val="bullet"/>
      <w:lvlText w:val="o"/>
      <w:lvlJc w:val="left"/>
      <w:pPr>
        <w:ind w:left="5760" w:hanging="360"/>
      </w:pPr>
      <w:rPr>
        <w:rFonts w:ascii="Courier New" w:hAnsi="Courier New" w:hint="default"/>
      </w:rPr>
    </w:lvl>
    <w:lvl w:ilvl="8" w:tplc="39CA610C">
      <w:start w:val="1"/>
      <w:numFmt w:val="bullet"/>
      <w:lvlText w:val=""/>
      <w:lvlJc w:val="left"/>
      <w:pPr>
        <w:ind w:left="6480" w:hanging="360"/>
      </w:pPr>
      <w:rPr>
        <w:rFonts w:ascii="Wingdings" w:hAnsi="Wingdings" w:hint="default"/>
      </w:rPr>
    </w:lvl>
  </w:abstractNum>
  <w:abstractNum w:abstractNumId="9" w15:restartNumberingAfterBreak="0">
    <w:nsid w:val="387D44EA"/>
    <w:multiLevelType w:val="hybridMultilevel"/>
    <w:tmpl w:val="D59A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E43A18"/>
    <w:multiLevelType w:val="hybridMultilevel"/>
    <w:tmpl w:val="B8F2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E73852"/>
    <w:multiLevelType w:val="multilevel"/>
    <w:tmpl w:val="A780683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0720C0"/>
    <w:multiLevelType w:val="multilevel"/>
    <w:tmpl w:val="34A2975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4C4EB0"/>
    <w:multiLevelType w:val="multilevel"/>
    <w:tmpl w:val="8C1C8B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1CF2FF1"/>
    <w:multiLevelType w:val="hybridMultilevel"/>
    <w:tmpl w:val="F7CE1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D75459"/>
    <w:multiLevelType w:val="hybridMultilevel"/>
    <w:tmpl w:val="B054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2D28A0"/>
    <w:multiLevelType w:val="multilevel"/>
    <w:tmpl w:val="53C6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D87160"/>
    <w:multiLevelType w:val="multilevel"/>
    <w:tmpl w:val="91AAD38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12"/>
  </w:num>
  <w:num w:numId="4">
    <w:abstractNumId w:val="17"/>
  </w:num>
  <w:num w:numId="5">
    <w:abstractNumId w:val="4"/>
  </w:num>
  <w:num w:numId="6">
    <w:abstractNumId w:val="2"/>
  </w:num>
  <w:num w:numId="7">
    <w:abstractNumId w:val="5"/>
  </w:num>
  <w:num w:numId="8">
    <w:abstractNumId w:val="16"/>
  </w:num>
  <w:num w:numId="9">
    <w:abstractNumId w:val="15"/>
  </w:num>
  <w:num w:numId="10">
    <w:abstractNumId w:val="8"/>
  </w:num>
  <w:num w:numId="11">
    <w:abstractNumId w:val="7"/>
  </w:num>
  <w:num w:numId="12">
    <w:abstractNumId w:val="14"/>
  </w:num>
  <w:num w:numId="13">
    <w:abstractNumId w:val="3"/>
  </w:num>
  <w:num w:numId="14">
    <w:abstractNumId w:val="6"/>
  </w:num>
  <w:num w:numId="15">
    <w:abstractNumId w:val="13"/>
  </w:num>
  <w:num w:numId="16">
    <w:abstractNumId w:val="10"/>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9F"/>
    <w:rsid w:val="00001A18"/>
    <w:rsid w:val="00002442"/>
    <w:rsid w:val="00012558"/>
    <w:rsid w:val="000251FC"/>
    <w:rsid w:val="00036103"/>
    <w:rsid w:val="0004271B"/>
    <w:rsid w:val="00043D4B"/>
    <w:rsid w:val="00046A20"/>
    <w:rsid w:val="00050C47"/>
    <w:rsid w:val="00051911"/>
    <w:rsid w:val="00056466"/>
    <w:rsid w:val="00065EF4"/>
    <w:rsid w:val="00072674"/>
    <w:rsid w:val="00072CEF"/>
    <w:rsid w:val="000918F9"/>
    <w:rsid w:val="00094443"/>
    <w:rsid w:val="000A1069"/>
    <w:rsid w:val="000A5EDE"/>
    <w:rsid w:val="000B19EB"/>
    <w:rsid w:val="000C2368"/>
    <w:rsid w:val="000D03E7"/>
    <w:rsid w:val="000D3D4C"/>
    <w:rsid w:val="000E2C57"/>
    <w:rsid w:val="000F6BD9"/>
    <w:rsid w:val="00104289"/>
    <w:rsid w:val="001123E1"/>
    <w:rsid w:val="00114B7A"/>
    <w:rsid w:val="00114D58"/>
    <w:rsid w:val="00115A3E"/>
    <w:rsid w:val="0012270E"/>
    <w:rsid w:val="001341C7"/>
    <w:rsid w:val="001433F7"/>
    <w:rsid w:val="00161438"/>
    <w:rsid w:val="00161E90"/>
    <w:rsid w:val="00167E63"/>
    <w:rsid w:val="001840AB"/>
    <w:rsid w:val="001935E7"/>
    <w:rsid w:val="00194419"/>
    <w:rsid w:val="001A0B2B"/>
    <w:rsid w:val="001A31CA"/>
    <w:rsid w:val="001A4D87"/>
    <w:rsid w:val="001A7884"/>
    <w:rsid w:val="001B39E2"/>
    <w:rsid w:val="001B7DC9"/>
    <w:rsid w:val="001C0D36"/>
    <w:rsid w:val="001C2922"/>
    <w:rsid w:val="001D3F7C"/>
    <w:rsid w:val="001D5710"/>
    <w:rsid w:val="001E2A90"/>
    <w:rsid w:val="00200A31"/>
    <w:rsid w:val="002075B6"/>
    <w:rsid w:val="0021493C"/>
    <w:rsid w:val="00216A83"/>
    <w:rsid w:val="00246967"/>
    <w:rsid w:val="00254387"/>
    <w:rsid w:val="00256B7A"/>
    <w:rsid w:val="00263BA9"/>
    <w:rsid w:val="00271161"/>
    <w:rsid w:val="00272528"/>
    <w:rsid w:val="0027355A"/>
    <w:rsid w:val="00275BEA"/>
    <w:rsid w:val="00282172"/>
    <w:rsid w:val="002B09B6"/>
    <w:rsid w:val="002B1A85"/>
    <w:rsid w:val="002B24CD"/>
    <w:rsid w:val="002C020F"/>
    <w:rsid w:val="002C4AE5"/>
    <w:rsid w:val="002D346B"/>
    <w:rsid w:val="002D3F17"/>
    <w:rsid w:val="002D417A"/>
    <w:rsid w:val="002D6AD3"/>
    <w:rsid w:val="002E52A7"/>
    <w:rsid w:val="00300E5E"/>
    <w:rsid w:val="00302D41"/>
    <w:rsid w:val="0030424C"/>
    <w:rsid w:val="00311505"/>
    <w:rsid w:val="003119A6"/>
    <w:rsid w:val="00312BDD"/>
    <w:rsid w:val="00312FA9"/>
    <w:rsid w:val="00326F91"/>
    <w:rsid w:val="0033090E"/>
    <w:rsid w:val="00336C38"/>
    <w:rsid w:val="00340C1A"/>
    <w:rsid w:val="00341883"/>
    <w:rsid w:val="00342108"/>
    <w:rsid w:val="00343895"/>
    <w:rsid w:val="00351F80"/>
    <w:rsid w:val="003538E4"/>
    <w:rsid w:val="00353B3E"/>
    <w:rsid w:val="003550A0"/>
    <w:rsid w:val="0036203F"/>
    <w:rsid w:val="00363D9D"/>
    <w:rsid w:val="00375E59"/>
    <w:rsid w:val="003766D6"/>
    <w:rsid w:val="0037673C"/>
    <w:rsid w:val="0037749B"/>
    <w:rsid w:val="0038196E"/>
    <w:rsid w:val="003B081E"/>
    <w:rsid w:val="003B3FDB"/>
    <w:rsid w:val="003B6015"/>
    <w:rsid w:val="003C2218"/>
    <w:rsid w:val="003C3AB1"/>
    <w:rsid w:val="003D0760"/>
    <w:rsid w:val="003D277D"/>
    <w:rsid w:val="003D6E74"/>
    <w:rsid w:val="003E5D19"/>
    <w:rsid w:val="003E7A8F"/>
    <w:rsid w:val="003F2426"/>
    <w:rsid w:val="003F6E12"/>
    <w:rsid w:val="003F76A6"/>
    <w:rsid w:val="00401391"/>
    <w:rsid w:val="0041161E"/>
    <w:rsid w:val="00413BBA"/>
    <w:rsid w:val="0041684F"/>
    <w:rsid w:val="0042161B"/>
    <w:rsid w:val="00424882"/>
    <w:rsid w:val="00426833"/>
    <w:rsid w:val="0042734E"/>
    <w:rsid w:val="00434A95"/>
    <w:rsid w:val="00435C90"/>
    <w:rsid w:val="00441BB1"/>
    <w:rsid w:val="0045661A"/>
    <w:rsid w:val="00457954"/>
    <w:rsid w:val="00461A2F"/>
    <w:rsid w:val="004639C1"/>
    <w:rsid w:val="00463F5E"/>
    <w:rsid w:val="00464010"/>
    <w:rsid w:val="00472696"/>
    <w:rsid w:val="0047697C"/>
    <w:rsid w:val="00477960"/>
    <w:rsid w:val="00486A17"/>
    <w:rsid w:val="0049664E"/>
    <w:rsid w:val="004A2CA1"/>
    <w:rsid w:val="004A3FF2"/>
    <w:rsid w:val="004A42B9"/>
    <w:rsid w:val="004A42DF"/>
    <w:rsid w:val="004A7647"/>
    <w:rsid w:val="004C4E01"/>
    <w:rsid w:val="004C4F7D"/>
    <w:rsid w:val="004D7C98"/>
    <w:rsid w:val="004E6A1F"/>
    <w:rsid w:val="004E716F"/>
    <w:rsid w:val="004F3749"/>
    <w:rsid w:val="004F4874"/>
    <w:rsid w:val="0050228E"/>
    <w:rsid w:val="005065CB"/>
    <w:rsid w:val="005068EF"/>
    <w:rsid w:val="00506B05"/>
    <w:rsid w:val="005122FD"/>
    <w:rsid w:val="0052511C"/>
    <w:rsid w:val="005426DD"/>
    <w:rsid w:val="00543828"/>
    <w:rsid w:val="00553752"/>
    <w:rsid w:val="00553E61"/>
    <w:rsid w:val="00554991"/>
    <w:rsid w:val="00570C97"/>
    <w:rsid w:val="00571BCE"/>
    <w:rsid w:val="00572863"/>
    <w:rsid w:val="005745FA"/>
    <w:rsid w:val="00576F93"/>
    <w:rsid w:val="00581201"/>
    <w:rsid w:val="00581CB4"/>
    <w:rsid w:val="00582BAD"/>
    <w:rsid w:val="005B0993"/>
    <w:rsid w:val="005B6E4A"/>
    <w:rsid w:val="005C02FD"/>
    <w:rsid w:val="005C6535"/>
    <w:rsid w:val="005C6DAE"/>
    <w:rsid w:val="005E4038"/>
    <w:rsid w:val="005F4515"/>
    <w:rsid w:val="006012CD"/>
    <w:rsid w:val="00615D15"/>
    <w:rsid w:val="00621ED1"/>
    <w:rsid w:val="00622C97"/>
    <w:rsid w:val="00627109"/>
    <w:rsid w:val="00632CC1"/>
    <w:rsid w:val="006343CF"/>
    <w:rsid w:val="00634969"/>
    <w:rsid w:val="00634AD7"/>
    <w:rsid w:val="006409D6"/>
    <w:rsid w:val="0064414A"/>
    <w:rsid w:val="00646111"/>
    <w:rsid w:val="00646697"/>
    <w:rsid w:val="006509E5"/>
    <w:rsid w:val="00655C61"/>
    <w:rsid w:val="006615AB"/>
    <w:rsid w:val="0066487F"/>
    <w:rsid w:val="00665E9F"/>
    <w:rsid w:val="0067293C"/>
    <w:rsid w:val="00676BB8"/>
    <w:rsid w:val="00685096"/>
    <w:rsid w:val="00687098"/>
    <w:rsid w:val="006A29EB"/>
    <w:rsid w:val="006B1410"/>
    <w:rsid w:val="006C6A9C"/>
    <w:rsid w:val="006C6E85"/>
    <w:rsid w:val="006D6DE0"/>
    <w:rsid w:val="006E3626"/>
    <w:rsid w:val="006E46CE"/>
    <w:rsid w:val="006F0187"/>
    <w:rsid w:val="006F1627"/>
    <w:rsid w:val="006F5963"/>
    <w:rsid w:val="006F79BC"/>
    <w:rsid w:val="007017FA"/>
    <w:rsid w:val="0070421A"/>
    <w:rsid w:val="00712AA9"/>
    <w:rsid w:val="0071617E"/>
    <w:rsid w:val="00720887"/>
    <w:rsid w:val="007211CE"/>
    <w:rsid w:val="007212A8"/>
    <w:rsid w:val="00730C30"/>
    <w:rsid w:val="00737F81"/>
    <w:rsid w:val="00745086"/>
    <w:rsid w:val="00747F0A"/>
    <w:rsid w:val="00756B1C"/>
    <w:rsid w:val="00757A56"/>
    <w:rsid w:val="007619E4"/>
    <w:rsid w:val="00764116"/>
    <w:rsid w:val="00766B5B"/>
    <w:rsid w:val="0076783B"/>
    <w:rsid w:val="00772A9F"/>
    <w:rsid w:val="00781495"/>
    <w:rsid w:val="00781A04"/>
    <w:rsid w:val="00785423"/>
    <w:rsid w:val="00785AC2"/>
    <w:rsid w:val="007865D2"/>
    <w:rsid w:val="00793DF5"/>
    <w:rsid w:val="00796015"/>
    <w:rsid w:val="00797568"/>
    <w:rsid w:val="007A28F3"/>
    <w:rsid w:val="007B58A8"/>
    <w:rsid w:val="007B719C"/>
    <w:rsid w:val="007C2CE7"/>
    <w:rsid w:val="007C3388"/>
    <w:rsid w:val="007D5A1D"/>
    <w:rsid w:val="007F40B9"/>
    <w:rsid w:val="007F5D03"/>
    <w:rsid w:val="00807BFC"/>
    <w:rsid w:val="00825976"/>
    <w:rsid w:val="0084059B"/>
    <w:rsid w:val="008412BA"/>
    <w:rsid w:val="00847C0D"/>
    <w:rsid w:val="008503C0"/>
    <w:rsid w:val="00852379"/>
    <w:rsid w:val="008649A6"/>
    <w:rsid w:val="008657EF"/>
    <w:rsid w:val="00866699"/>
    <w:rsid w:val="008733E8"/>
    <w:rsid w:val="00876002"/>
    <w:rsid w:val="0088010C"/>
    <w:rsid w:val="00880F44"/>
    <w:rsid w:val="0088711E"/>
    <w:rsid w:val="00890AA0"/>
    <w:rsid w:val="00894CDB"/>
    <w:rsid w:val="00894E46"/>
    <w:rsid w:val="008A5B4D"/>
    <w:rsid w:val="008A5B9C"/>
    <w:rsid w:val="008A7224"/>
    <w:rsid w:val="008B0F9B"/>
    <w:rsid w:val="008C2F53"/>
    <w:rsid w:val="008C74EC"/>
    <w:rsid w:val="008D4A71"/>
    <w:rsid w:val="008E0179"/>
    <w:rsid w:val="008E65EB"/>
    <w:rsid w:val="008F1EED"/>
    <w:rsid w:val="009042E6"/>
    <w:rsid w:val="00906F9F"/>
    <w:rsid w:val="0090734A"/>
    <w:rsid w:val="00913032"/>
    <w:rsid w:val="00914BAF"/>
    <w:rsid w:val="00917C35"/>
    <w:rsid w:val="00923636"/>
    <w:rsid w:val="009252B8"/>
    <w:rsid w:val="00925921"/>
    <w:rsid w:val="00933C93"/>
    <w:rsid w:val="0093540F"/>
    <w:rsid w:val="0094071E"/>
    <w:rsid w:val="00944381"/>
    <w:rsid w:val="0095715F"/>
    <w:rsid w:val="0096033B"/>
    <w:rsid w:val="009658D9"/>
    <w:rsid w:val="00972F4D"/>
    <w:rsid w:val="00976064"/>
    <w:rsid w:val="00977572"/>
    <w:rsid w:val="00984255"/>
    <w:rsid w:val="0098687D"/>
    <w:rsid w:val="009C19E7"/>
    <w:rsid w:val="009C3649"/>
    <w:rsid w:val="009C4D0D"/>
    <w:rsid w:val="009C66D7"/>
    <w:rsid w:val="009D74EE"/>
    <w:rsid w:val="009E44A2"/>
    <w:rsid w:val="00A127AA"/>
    <w:rsid w:val="00A17FD7"/>
    <w:rsid w:val="00A362E9"/>
    <w:rsid w:val="00A41079"/>
    <w:rsid w:val="00A53D58"/>
    <w:rsid w:val="00A62D7A"/>
    <w:rsid w:val="00A703E7"/>
    <w:rsid w:val="00A71710"/>
    <w:rsid w:val="00A74FF1"/>
    <w:rsid w:val="00A777A6"/>
    <w:rsid w:val="00A7783E"/>
    <w:rsid w:val="00A91D45"/>
    <w:rsid w:val="00AA0297"/>
    <w:rsid w:val="00AA4234"/>
    <w:rsid w:val="00AA581F"/>
    <w:rsid w:val="00AC3A5C"/>
    <w:rsid w:val="00AC3ECD"/>
    <w:rsid w:val="00AC4824"/>
    <w:rsid w:val="00AD0F92"/>
    <w:rsid w:val="00AD1BFD"/>
    <w:rsid w:val="00AD64B0"/>
    <w:rsid w:val="00AE0094"/>
    <w:rsid w:val="00AE098F"/>
    <w:rsid w:val="00AE2200"/>
    <w:rsid w:val="00AE3D6C"/>
    <w:rsid w:val="00AE5A91"/>
    <w:rsid w:val="00AF534E"/>
    <w:rsid w:val="00B036A4"/>
    <w:rsid w:val="00B136C5"/>
    <w:rsid w:val="00B1449F"/>
    <w:rsid w:val="00B213E8"/>
    <w:rsid w:val="00B25552"/>
    <w:rsid w:val="00B324FB"/>
    <w:rsid w:val="00B41CE2"/>
    <w:rsid w:val="00B431BD"/>
    <w:rsid w:val="00B51344"/>
    <w:rsid w:val="00B54955"/>
    <w:rsid w:val="00B63687"/>
    <w:rsid w:val="00B76861"/>
    <w:rsid w:val="00B836CA"/>
    <w:rsid w:val="00B9101C"/>
    <w:rsid w:val="00B960BB"/>
    <w:rsid w:val="00BA3280"/>
    <w:rsid w:val="00BA3F72"/>
    <w:rsid w:val="00BA722C"/>
    <w:rsid w:val="00BC33A3"/>
    <w:rsid w:val="00BC5A6B"/>
    <w:rsid w:val="00BC6A76"/>
    <w:rsid w:val="00BD2C38"/>
    <w:rsid w:val="00BE0A46"/>
    <w:rsid w:val="00BE69A8"/>
    <w:rsid w:val="00C1504F"/>
    <w:rsid w:val="00C176D0"/>
    <w:rsid w:val="00C25D1C"/>
    <w:rsid w:val="00C270AC"/>
    <w:rsid w:val="00C276DD"/>
    <w:rsid w:val="00C47A13"/>
    <w:rsid w:val="00C50CCA"/>
    <w:rsid w:val="00C53FB0"/>
    <w:rsid w:val="00C545FD"/>
    <w:rsid w:val="00C64BEC"/>
    <w:rsid w:val="00C73D84"/>
    <w:rsid w:val="00C73FB9"/>
    <w:rsid w:val="00C77263"/>
    <w:rsid w:val="00C77B29"/>
    <w:rsid w:val="00C865A3"/>
    <w:rsid w:val="00C86733"/>
    <w:rsid w:val="00C9509D"/>
    <w:rsid w:val="00CB1FD1"/>
    <w:rsid w:val="00CC5352"/>
    <w:rsid w:val="00CD0F4C"/>
    <w:rsid w:val="00CF0AF9"/>
    <w:rsid w:val="00CF4366"/>
    <w:rsid w:val="00CF743F"/>
    <w:rsid w:val="00D056CB"/>
    <w:rsid w:val="00D13B05"/>
    <w:rsid w:val="00D170B8"/>
    <w:rsid w:val="00D17DA4"/>
    <w:rsid w:val="00D20BBF"/>
    <w:rsid w:val="00D20FDE"/>
    <w:rsid w:val="00D3292A"/>
    <w:rsid w:val="00D47354"/>
    <w:rsid w:val="00D52DA5"/>
    <w:rsid w:val="00D615F5"/>
    <w:rsid w:val="00D62AA2"/>
    <w:rsid w:val="00D730A6"/>
    <w:rsid w:val="00D81403"/>
    <w:rsid w:val="00D84536"/>
    <w:rsid w:val="00D85EAF"/>
    <w:rsid w:val="00D86050"/>
    <w:rsid w:val="00D875C0"/>
    <w:rsid w:val="00D9499E"/>
    <w:rsid w:val="00DA03F9"/>
    <w:rsid w:val="00DA0B34"/>
    <w:rsid w:val="00DA4065"/>
    <w:rsid w:val="00DA6FC5"/>
    <w:rsid w:val="00DB7F97"/>
    <w:rsid w:val="00DC1A23"/>
    <w:rsid w:val="00DC66F4"/>
    <w:rsid w:val="00DD3F6E"/>
    <w:rsid w:val="00DE4612"/>
    <w:rsid w:val="00DF1CA6"/>
    <w:rsid w:val="00DF3F72"/>
    <w:rsid w:val="00DF6E69"/>
    <w:rsid w:val="00E07379"/>
    <w:rsid w:val="00E113AB"/>
    <w:rsid w:val="00E1471B"/>
    <w:rsid w:val="00E25D47"/>
    <w:rsid w:val="00E4389A"/>
    <w:rsid w:val="00E57F4C"/>
    <w:rsid w:val="00E80550"/>
    <w:rsid w:val="00E80DEE"/>
    <w:rsid w:val="00E84CFB"/>
    <w:rsid w:val="00EA0C0B"/>
    <w:rsid w:val="00EA6600"/>
    <w:rsid w:val="00EC4088"/>
    <w:rsid w:val="00ED4804"/>
    <w:rsid w:val="00EE36A6"/>
    <w:rsid w:val="00EE3798"/>
    <w:rsid w:val="00EE519D"/>
    <w:rsid w:val="00F025CC"/>
    <w:rsid w:val="00F10746"/>
    <w:rsid w:val="00F12A61"/>
    <w:rsid w:val="00F15E0B"/>
    <w:rsid w:val="00F20D0D"/>
    <w:rsid w:val="00F22E53"/>
    <w:rsid w:val="00F42E5F"/>
    <w:rsid w:val="00F42F66"/>
    <w:rsid w:val="00F54E6C"/>
    <w:rsid w:val="00F62B31"/>
    <w:rsid w:val="00F632BC"/>
    <w:rsid w:val="00F63FE5"/>
    <w:rsid w:val="00F73CAD"/>
    <w:rsid w:val="00F83A4B"/>
    <w:rsid w:val="00F8614E"/>
    <w:rsid w:val="00F861D8"/>
    <w:rsid w:val="00F91B4A"/>
    <w:rsid w:val="00F942F3"/>
    <w:rsid w:val="00F97E89"/>
    <w:rsid w:val="00FC1658"/>
    <w:rsid w:val="00FD46B1"/>
    <w:rsid w:val="00FD7D0A"/>
    <w:rsid w:val="00FD7DB2"/>
    <w:rsid w:val="00FE0A44"/>
    <w:rsid w:val="00FE4247"/>
    <w:rsid w:val="00FE52DA"/>
    <w:rsid w:val="00FF4890"/>
    <w:rsid w:val="00FF4EE2"/>
    <w:rsid w:val="0291A4C6"/>
    <w:rsid w:val="06D64B23"/>
    <w:rsid w:val="0A4CD2E3"/>
    <w:rsid w:val="13A3A6DE"/>
    <w:rsid w:val="14377D86"/>
    <w:rsid w:val="1597EF8C"/>
    <w:rsid w:val="2938DA41"/>
    <w:rsid w:val="2CA69E61"/>
    <w:rsid w:val="3171E495"/>
    <w:rsid w:val="3C6D5741"/>
    <w:rsid w:val="41E0E006"/>
    <w:rsid w:val="46432701"/>
    <w:rsid w:val="46F2BF0F"/>
    <w:rsid w:val="483165F1"/>
    <w:rsid w:val="49561B73"/>
    <w:rsid w:val="4ADF6CDD"/>
    <w:rsid w:val="4AF1EBD4"/>
    <w:rsid w:val="4D4DEA4E"/>
    <w:rsid w:val="50858B10"/>
    <w:rsid w:val="52215B71"/>
    <w:rsid w:val="53BD2BD2"/>
    <w:rsid w:val="56B44E44"/>
    <w:rsid w:val="5974011B"/>
    <w:rsid w:val="625AFC9B"/>
    <w:rsid w:val="64420326"/>
    <w:rsid w:val="6F0537A6"/>
    <w:rsid w:val="75A79DCA"/>
    <w:rsid w:val="787C1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D720"/>
  <w15:chartTrackingRefBased/>
  <w15:docId w15:val="{1171C6A5-89D8-1E4D-AFCB-FD7BBAAC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647"/>
  </w:style>
  <w:style w:type="paragraph" w:styleId="Heading1">
    <w:name w:val="heading 1"/>
    <w:basedOn w:val="Normal"/>
    <w:next w:val="Normal"/>
    <w:link w:val="Heading1Char"/>
    <w:uiPriority w:val="9"/>
    <w:qFormat/>
    <w:rsid w:val="009658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91D45"/>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49F"/>
    <w:rPr>
      <w:color w:val="0563C1" w:themeColor="hyperlink"/>
      <w:u w:val="single"/>
    </w:rPr>
  </w:style>
  <w:style w:type="paragraph" w:customStyle="1" w:styleId="Bodycopy">
    <w:name w:val="Body copy"/>
    <w:basedOn w:val="Normal"/>
    <w:link w:val="BodycopyChar"/>
    <w:qFormat/>
    <w:rsid w:val="003C2218"/>
    <w:rPr>
      <w:rFonts w:ascii="Roboto" w:eastAsia="Times New Roman" w:hAnsi="Roboto" w:cs="Times New Roman"/>
      <w:color w:val="000000"/>
      <w:sz w:val="22"/>
      <w:szCs w:val="22"/>
      <w:lang w:eastAsia="en-GB"/>
    </w:rPr>
  </w:style>
  <w:style w:type="character" w:customStyle="1" w:styleId="BodycopyChar">
    <w:name w:val="Body copy Char"/>
    <w:basedOn w:val="DefaultParagraphFont"/>
    <w:link w:val="Bodycopy"/>
    <w:rsid w:val="003C2218"/>
    <w:rPr>
      <w:rFonts w:ascii="Roboto" w:eastAsia="Times New Roman" w:hAnsi="Roboto" w:cs="Times New Roman"/>
      <w:color w:val="000000"/>
      <w:sz w:val="22"/>
      <w:szCs w:val="22"/>
      <w:lang w:eastAsia="en-GB"/>
    </w:rPr>
  </w:style>
  <w:style w:type="character" w:styleId="FollowedHyperlink">
    <w:name w:val="FollowedHyperlink"/>
    <w:basedOn w:val="DefaultParagraphFont"/>
    <w:uiPriority w:val="99"/>
    <w:semiHidden/>
    <w:unhideWhenUsed/>
    <w:rsid w:val="003C2218"/>
    <w:rPr>
      <w:color w:val="954F72" w:themeColor="followedHyperlink"/>
      <w:u w:val="single"/>
    </w:rPr>
  </w:style>
  <w:style w:type="paragraph" w:styleId="Header">
    <w:name w:val="header"/>
    <w:basedOn w:val="Normal"/>
    <w:link w:val="HeaderChar"/>
    <w:uiPriority w:val="99"/>
    <w:unhideWhenUsed/>
    <w:rsid w:val="00A74FF1"/>
    <w:pPr>
      <w:tabs>
        <w:tab w:val="center" w:pos="4513"/>
        <w:tab w:val="right" w:pos="9026"/>
      </w:tabs>
    </w:pPr>
  </w:style>
  <w:style w:type="character" w:customStyle="1" w:styleId="HeaderChar">
    <w:name w:val="Header Char"/>
    <w:basedOn w:val="DefaultParagraphFont"/>
    <w:link w:val="Header"/>
    <w:uiPriority w:val="99"/>
    <w:rsid w:val="00A74FF1"/>
  </w:style>
  <w:style w:type="paragraph" w:styleId="Footer">
    <w:name w:val="footer"/>
    <w:basedOn w:val="Normal"/>
    <w:link w:val="FooterChar"/>
    <w:uiPriority w:val="99"/>
    <w:unhideWhenUsed/>
    <w:rsid w:val="00A74FF1"/>
    <w:pPr>
      <w:tabs>
        <w:tab w:val="center" w:pos="4513"/>
        <w:tab w:val="right" w:pos="9026"/>
      </w:tabs>
    </w:pPr>
  </w:style>
  <w:style w:type="character" w:customStyle="1" w:styleId="FooterChar">
    <w:name w:val="Footer Char"/>
    <w:basedOn w:val="DefaultParagraphFont"/>
    <w:link w:val="Footer"/>
    <w:uiPriority w:val="99"/>
    <w:rsid w:val="00A74FF1"/>
  </w:style>
  <w:style w:type="paragraph" w:customStyle="1" w:styleId="Address">
    <w:name w:val="Address"/>
    <w:basedOn w:val="Normal"/>
    <w:link w:val="AddressChar"/>
    <w:qFormat/>
    <w:rsid w:val="00A74FF1"/>
    <w:pPr>
      <w:spacing w:after="160"/>
      <w:jc w:val="right"/>
    </w:pPr>
    <w:rPr>
      <w:rFonts w:ascii="Times New Roman" w:eastAsia="Times New Roman" w:hAnsi="Times New Roman" w:cs="Times New Roman"/>
      <w:color w:val="00263E"/>
      <w:sz w:val="22"/>
      <w:szCs w:val="22"/>
      <w:lang w:eastAsia="en-GB"/>
    </w:rPr>
  </w:style>
  <w:style w:type="paragraph" w:customStyle="1" w:styleId="socialmedia">
    <w:name w:val="social media"/>
    <w:basedOn w:val="Address"/>
    <w:link w:val="socialmediaChar"/>
    <w:rsid w:val="00A74FF1"/>
    <w:pPr>
      <w:spacing w:after="0"/>
    </w:pPr>
    <w:rPr>
      <w:color w:val="74D1EA"/>
    </w:rPr>
  </w:style>
  <w:style w:type="character" w:customStyle="1" w:styleId="AddressChar">
    <w:name w:val="Address Char"/>
    <w:basedOn w:val="DefaultParagraphFont"/>
    <w:link w:val="Address"/>
    <w:rsid w:val="00A74FF1"/>
    <w:rPr>
      <w:rFonts w:ascii="Times New Roman" w:eastAsia="Times New Roman" w:hAnsi="Times New Roman" w:cs="Times New Roman"/>
      <w:color w:val="00263E"/>
      <w:sz w:val="22"/>
      <w:szCs w:val="22"/>
      <w:lang w:eastAsia="en-GB"/>
    </w:rPr>
  </w:style>
  <w:style w:type="character" w:customStyle="1" w:styleId="socialmediaChar">
    <w:name w:val="social media Char"/>
    <w:basedOn w:val="AddressChar"/>
    <w:link w:val="socialmedia"/>
    <w:rsid w:val="00A74FF1"/>
    <w:rPr>
      <w:rFonts w:ascii="Times New Roman" w:eastAsia="Times New Roman" w:hAnsi="Times New Roman" w:cs="Times New Roman"/>
      <w:color w:val="74D1EA"/>
      <w:sz w:val="22"/>
      <w:szCs w:val="22"/>
      <w:lang w:eastAsia="en-GB"/>
    </w:rPr>
  </w:style>
  <w:style w:type="character" w:styleId="PageNumber">
    <w:name w:val="page number"/>
    <w:basedOn w:val="DefaultParagraphFont"/>
    <w:uiPriority w:val="99"/>
    <w:semiHidden/>
    <w:unhideWhenUsed/>
    <w:rsid w:val="00254387"/>
  </w:style>
  <w:style w:type="paragraph" w:styleId="FootnoteText">
    <w:name w:val="footnote text"/>
    <w:basedOn w:val="Normal"/>
    <w:link w:val="FootnoteTextChar"/>
    <w:uiPriority w:val="99"/>
    <w:semiHidden/>
    <w:unhideWhenUsed/>
    <w:rsid w:val="001D3F7C"/>
    <w:rPr>
      <w:sz w:val="20"/>
      <w:szCs w:val="20"/>
    </w:rPr>
  </w:style>
  <w:style w:type="character" w:customStyle="1" w:styleId="FootnoteTextChar">
    <w:name w:val="Footnote Text Char"/>
    <w:basedOn w:val="DefaultParagraphFont"/>
    <w:link w:val="FootnoteText"/>
    <w:uiPriority w:val="99"/>
    <w:semiHidden/>
    <w:rsid w:val="001D3F7C"/>
    <w:rPr>
      <w:sz w:val="20"/>
      <w:szCs w:val="20"/>
    </w:rPr>
  </w:style>
  <w:style w:type="character" w:styleId="FootnoteReference">
    <w:name w:val="footnote reference"/>
    <w:basedOn w:val="DefaultParagraphFont"/>
    <w:uiPriority w:val="99"/>
    <w:semiHidden/>
    <w:unhideWhenUsed/>
    <w:rsid w:val="001D3F7C"/>
    <w:rPr>
      <w:vertAlign w:val="superscript"/>
    </w:rPr>
  </w:style>
  <w:style w:type="character" w:styleId="UnresolvedMention">
    <w:name w:val="Unresolved Mention"/>
    <w:basedOn w:val="DefaultParagraphFont"/>
    <w:uiPriority w:val="99"/>
    <w:semiHidden/>
    <w:unhideWhenUsed/>
    <w:rsid w:val="00EE36A6"/>
    <w:rPr>
      <w:color w:val="605E5C"/>
      <w:shd w:val="clear" w:color="auto" w:fill="E1DFDD"/>
    </w:rPr>
  </w:style>
  <w:style w:type="paragraph" w:styleId="ListParagraph">
    <w:name w:val="List Paragraph"/>
    <w:basedOn w:val="Normal"/>
    <w:uiPriority w:val="34"/>
    <w:qFormat/>
    <w:rsid w:val="008A5B9C"/>
    <w:pPr>
      <w:ind w:left="720"/>
      <w:contextualSpacing/>
    </w:pPr>
  </w:style>
  <w:style w:type="paragraph" w:styleId="NormalWeb">
    <w:name w:val="Normal (Web)"/>
    <w:basedOn w:val="Normal"/>
    <w:uiPriority w:val="99"/>
    <w:unhideWhenUsed/>
    <w:rsid w:val="0004271B"/>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BC6A76"/>
    <w:rPr>
      <w:sz w:val="16"/>
      <w:szCs w:val="16"/>
    </w:rPr>
  </w:style>
  <w:style w:type="paragraph" w:styleId="CommentText">
    <w:name w:val="annotation text"/>
    <w:basedOn w:val="Normal"/>
    <w:link w:val="CommentTextChar"/>
    <w:uiPriority w:val="99"/>
    <w:unhideWhenUsed/>
    <w:rsid w:val="00BC6A76"/>
    <w:rPr>
      <w:sz w:val="20"/>
      <w:szCs w:val="20"/>
    </w:rPr>
  </w:style>
  <w:style w:type="character" w:customStyle="1" w:styleId="CommentTextChar">
    <w:name w:val="Comment Text Char"/>
    <w:basedOn w:val="DefaultParagraphFont"/>
    <w:link w:val="CommentText"/>
    <w:uiPriority w:val="99"/>
    <w:rsid w:val="00BC6A76"/>
    <w:rPr>
      <w:sz w:val="20"/>
      <w:szCs w:val="20"/>
    </w:rPr>
  </w:style>
  <w:style w:type="paragraph" w:styleId="CommentSubject">
    <w:name w:val="annotation subject"/>
    <w:basedOn w:val="CommentText"/>
    <w:next w:val="CommentText"/>
    <w:link w:val="CommentSubjectChar"/>
    <w:uiPriority w:val="99"/>
    <w:semiHidden/>
    <w:unhideWhenUsed/>
    <w:rsid w:val="00BC6A76"/>
    <w:rPr>
      <w:b/>
      <w:bCs/>
    </w:rPr>
  </w:style>
  <w:style w:type="character" w:customStyle="1" w:styleId="CommentSubjectChar">
    <w:name w:val="Comment Subject Char"/>
    <w:basedOn w:val="CommentTextChar"/>
    <w:link w:val="CommentSubject"/>
    <w:uiPriority w:val="99"/>
    <w:semiHidden/>
    <w:rsid w:val="00BC6A76"/>
    <w:rPr>
      <w:b/>
      <w:bCs/>
      <w:sz w:val="20"/>
      <w:szCs w:val="20"/>
    </w:rPr>
  </w:style>
  <w:style w:type="paragraph" w:styleId="Revision">
    <w:name w:val="Revision"/>
    <w:hidden/>
    <w:uiPriority w:val="99"/>
    <w:semiHidden/>
    <w:rsid w:val="001433F7"/>
  </w:style>
  <w:style w:type="character" w:customStyle="1" w:styleId="normaltextrun">
    <w:name w:val="normaltextrun"/>
    <w:basedOn w:val="DefaultParagraphFont"/>
    <w:rsid w:val="002C4AE5"/>
  </w:style>
  <w:style w:type="character" w:customStyle="1" w:styleId="eop">
    <w:name w:val="eop"/>
    <w:basedOn w:val="DefaultParagraphFont"/>
    <w:rsid w:val="002C4AE5"/>
  </w:style>
  <w:style w:type="character" w:customStyle="1" w:styleId="Heading2Char">
    <w:name w:val="Heading 2 Char"/>
    <w:basedOn w:val="DefaultParagraphFont"/>
    <w:link w:val="Heading2"/>
    <w:uiPriority w:val="9"/>
    <w:rsid w:val="00A91D45"/>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C73FB9"/>
    <w:rPr>
      <w:i/>
      <w:iCs/>
    </w:rPr>
  </w:style>
  <w:style w:type="character" w:customStyle="1" w:styleId="Heading1Char">
    <w:name w:val="Heading 1 Char"/>
    <w:basedOn w:val="DefaultParagraphFont"/>
    <w:link w:val="Heading1"/>
    <w:uiPriority w:val="9"/>
    <w:rsid w:val="009658D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21114">
      <w:bodyDiv w:val="1"/>
      <w:marLeft w:val="0"/>
      <w:marRight w:val="0"/>
      <w:marTop w:val="0"/>
      <w:marBottom w:val="0"/>
      <w:divBdr>
        <w:top w:val="none" w:sz="0" w:space="0" w:color="auto"/>
        <w:left w:val="none" w:sz="0" w:space="0" w:color="auto"/>
        <w:bottom w:val="none" w:sz="0" w:space="0" w:color="auto"/>
        <w:right w:val="none" w:sz="0" w:space="0" w:color="auto"/>
      </w:divBdr>
      <w:divsChild>
        <w:div w:id="125202283">
          <w:marLeft w:val="0"/>
          <w:marRight w:val="0"/>
          <w:marTop w:val="0"/>
          <w:marBottom w:val="0"/>
          <w:divBdr>
            <w:top w:val="none" w:sz="0" w:space="0" w:color="auto"/>
            <w:left w:val="none" w:sz="0" w:space="0" w:color="auto"/>
            <w:bottom w:val="none" w:sz="0" w:space="0" w:color="auto"/>
            <w:right w:val="none" w:sz="0" w:space="0" w:color="auto"/>
          </w:divBdr>
          <w:divsChild>
            <w:div w:id="592126995">
              <w:marLeft w:val="0"/>
              <w:marRight w:val="0"/>
              <w:marTop w:val="0"/>
              <w:marBottom w:val="0"/>
              <w:divBdr>
                <w:top w:val="none" w:sz="0" w:space="0" w:color="auto"/>
                <w:left w:val="none" w:sz="0" w:space="0" w:color="auto"/>
                <w:bottom w:val="none" w:sz="0" w:space="0" w:color="auto"/>
                <w:right w:val="none" w:sz="0" w:space="0" w:color="auto"/>
              </w:divBdr>
              <w:divsChild>
                <w:div w:id="8847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0163">
      <w:bodyDiv w:val="1"/>
      <w:marLeft w:val="0"/>
      <w:marRight w:val="0"/>
      <w:marTop w:val="0"/>
      <w:marBottom w:val="0"/>
      <w:divBdr>
        <w:top w:val="none" w:sz="0" w:space="0" w:color="auto"/>
        <w:left w:val="none" w:sz="0" w:space="0" w:color="auto"/>
        <w:bottom w:val="none" w:sz="0" w:space="0" w:color="auto"/>
        <w:right w:val="none" w:sz="0" w:space="0" w:color="auto"/>
      </w:divBdr>
    </w:div>
    <w:div w:id="612059383">
      <w:bodyDiv w:val="1"/>
      <w:marLeft w:val="0"/>
      <w:marRight w:val="0"/>
      <w:marTop w:val="0"/>
      <w:marBottom w:val="0"/>
      <w:divBdr>
        <w:top w:val="none" w:sz="0" w:space="0" w:color="auto"/>
        <w:left w:val="none" w:sz="0" w:space="0" w:color="auto"/>
        <w:bottom w:val="none" w:sz="0" w:space="0" w:color="auto"/>
        <w:right w:val="none" w:sz="0" w:space="0" w:color="auto"/>
      </w:divBdr>
    </w:div>
    <w:div w:id="661004898">
      <w:bodyDiv w:val="1"/>
      <w:marLeft w:val="0"/>
      <w:marRight w:val="0"/>
      <w:marTop w:val="0"/>
      <w:marBottom w:val="0"/>
      <w:divBdr>
        <w:top w:val="none" w:sz="0" w:space="0" w:color="auto"/>
        <w:left w:val="none" w:sz="0" w:space="0" w:color="auto"/>
        <w:bottom w:val="none" w:sz="0" w:space="0" w:color="auto"/>
        <w:right w:val="none" w:sz="0" w:space="0" w:color="auto"/>
      </w:divBdr>
    </w:div>
    <w:div w:id="714085995">
      <w:bodyDiv w:val="1"/>
      <w:marLeft w:val="0"/>
      <w:marRight w:val="0"/>
      <w:marTop w:val="0"/>
      <w:marBottom w:val="0"/>
      <w:divBdr>
        <w:top w:val="none" w:sz="0" w:space="0" w:color="auto"/>
        <w:left w:val="none" w:sz="0" w:space="0" w:color="auto"/>
        <w:bottom w:val="none" w:sz="0" w:space="0" w:color="auto"/>
        <w:right w:val="none" w:sz="0" w:space="0" w:color="auto"/>
      </w:divBdr>
      <w:divsChild>
        <w:div w:id="2068189777">
          <w:marLeft w:val="0"/>
          <w:marRight w:val="0"/>
          <w:marTop w:val="0"/>
          <w:marBottom w:val="0"/>
          <w:divBdr>
            <w:top w:val="none" w:sz="0" w:space="0" w:color="auto"/>
            <w:left w:val="none" w:sz="0" w:space="0" w:color="auto"/>
            <w:bottom w:val="none" w:sz="0" w:space="0" w:color="auto"/>
            <w:right w:val="none" w:sz="0" w:space="0" w:color="auto"/>
          </w:divBdr>
          <w:divsChild>
            <w:div w:id="75327288">
              <w:marLeft w:val="0"/>
              <w:marRight w:val="0"/>
              <w:marTop w:val="0"/>
              <w:marBottom w:val="0"/>
              <w:divBdr>
                <w:top w:val="none" w:sz="0" w:space="0" w:color="auto"/>
                <w:left w:val="none" w:sz="0" w:space="0" w:color="auto"/>
                <w:bottom w:val="none" w:sz="0" w:space="0" w:color="auto"/>
                <w:right w:val="none" w:sz="0" w:space="0" w:color="auto"/>
              </w:divBdr>
              <w:divsChild>
                <w:div w:id="18115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83921">
      <w:bodyDiv w:val="1"/>
      <w:marLeft w:val="0"/>
      <w:marRight w:val="0"/>
      <w:marTop w:val="0"/>
      <w:marBottom w:val="0"/>
      <w:divBdr>
        <w:top w:val="none" w:sz="0" w:space="0" w:color="auto"/>
        <w:left w:val="none" w:sz="0" w:space="0" w:color="auto"/>
        <w:bottom w:val="none" w:sz="0" w:space="0" w:color="auto"/>
        <w:right w:val="none" w:sz="0" w:space="0" w:color="auto"/>
      </w:divBdr>
      <w:divsChild>
        <w:div w:id="731999037">
          <w:marLeft w:val="0"/>
          <w:marRight w:val="0"/>
          <w:marTop w:val="0"/>
          <w:marBottom w:val="0"/>
          <w:divBdr>
            <w:top w:val="none" w:sz="0" w:space="0" w:color="auto"/>
            <w:left w:val="none" w:sz="0" w:space="0" w:color="auto"/>
            <w:bottom w:val="none" w:sz="0" w:space="0" w:color="auto"/>
            <w:right w:val="none" w:sz="0" w:space="0" w:color="auto"/>
          </w:divBdr>
          <w:divsChild>
            <w:div w:id="425468331">
              <w:marLeft w:val="0"/>
              <w:marRight w:val="0"/>
              <w:marTop w:val="0"/>
              <w:marBottom w:val="0"/>
              <w:divBdr>
                <w:top w:val="none" w:sz="0" w:space="0" w:color="auto"/>
                <w:left w:val="none" w:sz="0" w:space="0" w:color="auto"/>
                <w:bottom w:val="none" w:sz="0" w:space="0" w:color="auto"/>
                <w:right w:val="none" w:sz="0" w:space="0" w:color="auto"/>
              </w:divBdr>
              <w:divsChild>
                <w:div w:id="13730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31426">
      <w:bodyDiv w:val="1"/>
      <w:marLeft w:val="0"/>
      <w:marRight w:val="0"/>
      <w:marTop w:val="0"/>
      <w:marBottom w:val="0"/>
      <w:divBdr>
        <w:top w:val="none" w:sz="0" w:space="0" w:color="auto"/>
        <w:left w:val="none" w:sz="0" w:space="0" w:color="auto"/>
        <w:bottom w:val="none" w:sz="0" w:space="0" w:color="auto"/>
        <w:right w:val="none" w:sz="0" w:space="0" w:color="auto"/>
      </w:divBdr>
      <w:divsChild>
        <w:div w:id="1514488548">
          <w:marLeft w:val="0"/>
          <w:marRight w:val="0"/>
          <w:marTop w:val="0"/>
          <w:marBottom w:val="0"/>
          <w:divBdr>
            <w:top w:val="none" w:sz="0" w:space="0" w:color="auto"/>
            <w:left w:val="none" w:sz="0" w:space="0" w:color="auto"/>
            <w:bottom w:val="none" w:sz="0" w:space="0" w:color="auto"/>
            <w:right w:val="none" w:sz="0" w:space="0" w:color="auto"/>
          </w:divBdr>
          <w:divsChild>
            <w:div w:id="1323042462">
              <w:marLeft w:val="0"/>
              <w:marRight w:val="0"/>
              <w:marTop w:val="0"/>
              <w:marBottom w:val="0"/>
              <w:divBdr>
                <w:top w:val="none" w:sz="0" w:space="0" w:color="auto"/>
                <w:left w:val="none" w:sz="0" w:space="0" w:color="auto"/>
                <w:bottom w:val="none" w:sz="0" w:space="0" w:color="auto"/>
                <w:right w:val="none" w:sz="0" w:space="0" w:color="auto"/>
              </w:divBdr>
              <w:divsChild>
                <w:div w:id="4405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62099">
      <w:bodyDiv w:val="1"/>
      <w:marLeft w:val="0"/>
      <w:marRight w:val="0"/>
      <w:marTop w:val="0"/>
      <w:marBottom w:val="0"/>
      <w:divBdr>
        <w:top w:val="none" w:sz="0" w:space="0" w:color="auto"/>
        <w:left w:val="none" w:sz="0" w:space="0" w:color="auto"/>
        <w:bottom w:val="none" w:sz="0" w:space="0" w:color="auto"/>
        <w:right w:val="none" w:sz="0" w:space="0" w:color="auto"/>
      </w:divBdr>
    </w:div>
    <w:div w:id="1129280415">
      <w:bodyDiv w:val="1"/>
      <w:marLeft w:val="0"/>
      <w:marRight w:val="0"/>
      <w:marTop w:val="0"/>
      <w:marBottom w:val="0"/>
      <w:divBdr>
        <w:top w:val="none" w:sz="0" w:space="0" w:color="auto"/>
        <w:left w:val="none" w:sz="0" w:space="0" w:color="auto"/>
        <w:bottom w:val="none" w:sz="0" w:space="0" w:color="auto"/>
        <w:right w:val="none" w:sz="0" w:space="0" w:color="auto"/>
      </w:divBdr>
    </w:div>
    <w:div w:id="1590777010">
      <w:bodyDiv w:val="1"/>
      <w:marLeft w:val="0"/>
      <w:marRight w:val="0"/>
      <w:marTop w:val="0"/>
      <w:marBottom w:val="0"/>
      <w:divBdr>
        <w:top w:val="none" w:sz="0" w:space="0" w:color="auto"/>
        <w:left w:val="none" w:sz="0" w:space="0" w:color="auto"/>
        <w:bottom w:val="none" w:sz="0" w:space="0" w:color="auto"/>
        <w:right w:val="none" w:sz="0" w:space="0" w:color="auto"/>
      </w:divBdr>
    </w:div>
    <w:div w:id="1681733483">
      <w:bodyDiv w:val="1"/>
      <w:marLeft w:val="0"/>
      <w:marRight w:val="0"/>
      <w:marTop w:val="0"/>
      <w:marBottom w:val="0"/>
      <w:divBdr>
        <w:top w:val="none" w:sz="0" w:space="0" w:color="auto"/>
        <w:left w:val="none" w:sz="0" w:space="0" w:color="auto"/>
        <w:bottom w:val="none" w:sz="0" w:space="0" w:color="auto"/>
        <w:right w:val="none" w:sz="0" w:space="0" w:color="auto"/>
      </w:divBdr>
      <w:divsChild>
        <w:div w:id="539710649">
          <w:marLeft w:val="0"/>
          <w:marRight w:val="0"/>
          <w:marTop w:val="0"/>
          <w:marBottom w:val="0"/>
          <w:divBdr>
            <w:top w:val="none" w:sz="0" w:space="0" w:color="auto"/>
            <w:left w:val="none" w:sz="0" w:space="0" w:color="auto"/>
            <w:bottom w:val="none" w:sz="0" w:space="0" w:color="auto"/>
            <w:right w:val="none" w:sz="0" w:space="0" w:color="auto"/>
          </w:divBdr>
          <w:divsChild>
            <w:div w:id="802698031">
              <w:marLeft w:val="0"/>
              <w:marRight w:val="0"/>
              <w:marTop w:val="0"/>
              <w:marBottom w:val="0"/>
              <w:divBdr>
                <w:top w:val="none" w:sz="0" w:space="0" w:color="auto"/>
                <w:left w:val="none" w:sz="0" w:space="0" w:color="auto"/>
                <w:bottom w:val="none" w:sz="0" w:space="0" w:color="auto"/>
                <w:right w:val="none" w:sz="0" w:space="0" w:color="auto"/>
              </w:divBdr>
              <w:divsChild>
                <w:div w:id="13820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95109">
      <w:bodyDiv w:val="1"/>
      <w:marLeft w:val="0"/>
      <w:marRight w:val="0"/>
      <w:marTop w:val="0"/>
      <w:marBottom w:val="0"/>
      <w:divBdr>
        <w:top w:val="none" w:sz="0" w:space="0" w:color="auto"/>
        <w:left w:val="none" w:sz="0" w:space="0" w:color="auto"/>
        <w:bottom w:val="none" w:sz="0" w:space="0" w:color="auto"/>
        <w:right w:val="none" w:sz="0" w:space="0" w:color="auto"/>
      </w:divBdr>
      <w:divsChild>
        <w:div w:id="790630290">
          <w:marLeft w:val="0"/>
          <w:marRight w:val="0"/>
          <w:marTop w:val="0"/>
          <w:marBottom w:val="0"/>
          <w:divBdr>
            <w:top w:val="none" w:sz="0" w:space="0" w:color="auto"/>
            <w:left w:val="none" w:sz="0" w:space="0" w:color="auto"/>
            <w:bottom w:val="none" w:sz="0" w:space="0" w:color="auto"/>
            <w:right w:val="none" w:sz="0" w:space="0" w:color="auto"/>
          </w:divBdr>
          <w:divsChild>
            <w:div w:id="2093818820">
              <w:marLeft w:val="0"/>
              <w:marRight w:val="0"/>
              <w:marTop w:val="0"/>
              <w:marBottom w:val="0"/>
              <w:divBdr>
                <w:top w:val="none" w:sz="0" w:space="0" w:color="auto"/>
                <w:left w:val="none" w:sz="0" w:space="0" w:color="auto"/>
                <w:bottom w:val="none" w:sz="0" w:space="0" w:color="auto"/>
                <w:right w:val="none" w:sz="0" w:space="0" w:color="auto"/>
              </w:divBdr>
              <w:divsChild>
                <w:div w:id="9080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3069">
      <w:bodyDiv w:val="1"/>
      <w:marLeft w:val="0"/>
      <w:marRight w:val="0"/>
      <w:marTop w:val="0"/>
      <w:marBottom w:val="0"/>
      <w:divBdr>
        <w:top w:val="none" w:sz="0" w:space="0" w:color="auto"/>
        <w:left w:val="none" w:sz="0" w:space="0" w:color="auto"/>
        <w:bottom w:val="none" w:sz="0" w:space="0" w:color="auto"/>
        <w:right w:val="none" w:sz="0" w:space="0" w:color="auto"/>
      </w:divBdr>
    </w:div>
    <w:div w:id="1937051909">
      <w:bodyDiv w:val="1"/>
      <w:marLeft w:val="0"/>
      <w:marRight w:val="0"/>
      <w:marTop w:val="0"/>
      <w:marBottom w:val="0"/>
      <w:divBdr>
        <w:top w:val="none" w:sz="0" w:space="0" w:color="auto"/>
        <w:left w:val="none" w:sz="0" w:space="0" w:color="auto"/>
        <w:bottom w:val="none" w:sz="0" w:space="0" w:color="auto"/>
        <w:right w:val="none" w:sz="0" w:space="0" w:color="auto"/>
      </w:divBdr>
    </w:div>
    <w:div w:id="2076127152">
      <w:bodyDiv w:val="1"/>
      <w:marLeft w:val="0"/>
      <w:marRight w:val="0"/>
      <w:marTop w:val="0"/>
      <w:marBottom w:val="0"/>
      <w:divBdr>
        <w:top w:val="none" w:sz="0" w:space="0" w:color="auto"/>
        <w:left w:val="none" w:sz="0" w:space="0" w:color="auto"/>
        <w:bottom w:val="none" w:sz="0" w:space="0" w:color="auto"/>
        <w:right w:val="none" w:sz="0" w:space="0" w:color="auto"/>
      </w:divBdr>
      <w:divsChild>
        <w:div w:id="1163548091">
          <w:marLeft w:val="0"/>
          <w:marRight w:val="0"/>
          <w:marTop w:val="0"/>
          <w:marBottom w:val="0"/>
          <w:divBdr>
            <w:top w:val="none" w:sz="0" w:space="0" w:color="auto"/>
            <w:left w:val="none" w:sz="0" w:space="0" w:color="auto"/>
            <w:bottom w:val="none" w:sz="0" w:space="0" w:color="auto"/>
            <w:right w:val="none" w:sz="0" w:space="0" w:color="auto"/>
          </w:divBdr>
          <w:divsChild>
            <w:div w:id="630356218">
              <w:marLeft w:val="0"/>
              <w:marRight w:val="0"/>
              <w:marTop w:val="0"/>
              <w:marBottom w:val="0"/>
              <w:divBdr>
                <w:top w:val="none" w:sz="0" w:space="0" w:color="auto"/>
                <w:left w:val="none" w:sz="0" w:space="0" w:color="auto"/>
                <w:bottom w:val="none" w:sz="0" w:space="0" w:color="auto"/>
                <w:right w:val="none" w:sz="0" w:space="0" w:color="auto"/>
              </w:divBdr>
              <w:divsChild>
                <w:div w:id="2756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14329">
      <w:bodyDiv w:val="1"/>
      <w:marLeft w:val="0"/>
      <w:marRight w:val="0"/>
      <w:marTop w:val="0"/>
      <w:marBottom w:val="0"/>
      <w:divBdr>
        <w:top w:val="none" w:sz="0" w:space="0" w:color="auto"/>
        <w:left w:val="none" w:sz="0" w:space="0" w:color="auto"/>
        <w:bottom w:val="none" w:sz="0" w:space="0" w:color="auto"/>
        <w:right w:val="none" w:sz="0" w:space="0" w:color="auto"/>
      </w:divBdr>
      <w:divsChild>
        <w:div w:id="1267808263">
          <w:marLeft w:val="0"/>
          <w:marRight w:val="0"/>
          <w:marTop w:val="0"/>
          <w:marBottom w:val="0"/>
          <w:divBdr>
            <w:top w:val="none" w:sz="0" w:space="0" w:color="auto"/>
            <w:left w:val="none" w:sz="0" w:space="0" w:color="auto"/>
            <w:bottom w:val="none" w:sz="0" w:space="0" w:color="auto"/>
            <w:right w:val="none" w:sz="0" w:space="0" w:color="auto"/>
          </w:divBdr>
          <w:divsChild>
            <w:div w:id="1982493773">
              <w:marLeft w:val="0"/>
              <w:marRight w:val="0"/>
              <w:marTop w:val="0"/>
              <w:marBottom w:val="0"/>
              <w:divBdr>
                <w:top w:val="none" w:sz="0" w:space="0" w:color="auto"/>
                <w:left w:val="none" w:sz="0" w:space="0" w:color="auto"/>
                <w:bottom w:val="none" w:sz="0" w:space="0" w:color="auto"/>
                <w:right w:val="none" w:sz="0" w:space="0" w:color="auto"/>
              </w:divBdr>
              <w:divsChild>
                <w:div w:id="114296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2021.stateofeuropeantech.com/chapter/executive-summary/" TargetMode="External"/><Relationship Id="rId3" Type="http://schemas.openxmlformats.org/officeDocument/2006/relationships/hyperlink" Target="https://www.gov.uk/government/statistics/dcms-economic-estimates-2019-gross-value-added" TargetMode="External"/><Relationship Id="rId7" Type="http://schemas.openxmlformats.org/officeDocument/2006/relationships/hyperlink" Target="https://www.gov.uk/government/news/uk-tech-sector-achieves-best-year-ever-as-success-feeds-cities-outside-london" TargetMode="External"/><Relationship Id="rId2" Type="http://schemas.openxmlformats.org/officeDocument/2006/relationships/hyperlink" Target="https://technation.io/news/uk-tech-scaleups-must-decide-on-their-future-impact-after-astonishing-vc-growth-in-2021/" TargetMode="External"/><Relationship Id="rId1" Type="http://schemas.openxmlformats.org/officeDocument/2006/relationships/hyperlink" Target="https://www.gov.uk/government/news/uk-tech-sector-achieves-best-year-ever-as-success-feeds-cities-outside-london" TargetMode="External"/><Relationship Id="rId6" Type="http://schemas.openxmlformats.org/officeDocument/2006/relationships/hyperlink" Target="https://2021.stateofeuropeantech.com/chapter/executive-summary/" TargetMode="External"/><Relationship Id="rId11" Type="http://schemas.openxmlformats.org/officeDocument/2006/relationships/hyperlink" Target="https://www.bvca.co.uk/Portals/0/Documents/Research/2021%20Reports/BVCA-New-Horizons-24-February-2021.pdf" TargetMode="External"/><Relationship Id="rId5" Type="http://schemas.openxmlformats.org/officeDocument/2006/relationships/hyperlink" Target="https://assets.publishing.service.gov.uk/government/uploads/system/uploads/attachment_data/file/1020407/Digital_Regional_Ecosystems_report_v9.1.pdf" TargetMode="External"/><Relationship Id="rId10" Type="http://schemas.openxmlformats.org/officeDocument/2006/relationships/hyperlink" Target="https://www.superannuation.asn.au/resources/superannuation-statistics" TargetMode="External"/><Relationship Id="rId4" Type="http://schemas.openxmlformats.org/officeDocument/2006/relationships/hyperlink" Target="https://www.gov.uk/government/news/uk-tech-sector-achieves-best-year-ever-as-success-feeds-cities-outside-london" TargetMode="External"/><Relationship Id="rId9" Type="http://schemas.openxmlformats.org/officeDocument/2006/relationships/hyperlink" Target="https://www.investmentcouncil.org/what-they-are-saying-public-pension-funds-benefit-from-private-equity-investm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0789F-B94C-A64C-A573-7FEF7D53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1108</Words>
  <Characters>6317</Characters>
  <Application>Microsoft Office Word</Application>
  <DocSecurity>0</DocSecurity>
  <Lines>52</Lines>
  <Paragraphs>14</Paragraphs>
  <ScaleCrop>false</ScaleCrop>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Ross</dc:creator>
  <cp:keywords/>
  <dc:description/>
  <cp:lastModifiedBy>Pablo Derpich</cp:lastModifiedBy>
  <cp:revision>4</cp:revision>
  <dcterms:created xsi:type="dcterms:W3CDTF">2022-01-18T17:55:00Z</dcterms:created>
  <dcterms:modified xsi:type="dcterms:W3CDTF">2022-01-18T18:06:00Z</dcterms:modified>
</cp:coreProperties>
</file>