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body>
    <w:p xmlns:wp14="http://schemas.microsoft.com/office/word/2010/wordml" w:rsidP="62DAEB52" wp14:paraId="2AD94265" wp14:textId="43AD9D04">
      <w:pPr>
        <w:pStyle w:val="Normal"/>
        <w:rPr>
          <w:rFonts w:ascii="Roboto" w:hAnsi="Roboto" w:eastAsia="Roboto" w:cs="Roboto"/>
          <w:b w:val="1"/>
          <w:bCs w:val="1"/>
          <w:noProof w:val="0"/>
          <w:color w:val="44546A" w:themeColor="text2" w:themeTint="FF" w:themeShade="FF"/>
          <w:sz w:val="28"/>
          <w:szCs w:val="28"/>
          <w:u w:val="none"/>
          <w:lang w:val="en-US"/>
        </w:rPr>
      </w:pPr>
      <w:r w:rsidRPr="62DAEB52" w:rsidR="260E5093">
        <w:rPr>
          <w:rFonts w:ascii="Roboto" w:hAnsi="Roboto" w:eastAsia="Roboto" w:cs="Roboto"/>
          <w:b w:val="1"/>
          <w:bCs w:val="1"/>
          <w:noProof w:val="0"/>
          <w:color w:val="44546A" w:themeColor="text2" w:themeTint="FF" w:themeShade="FF"/>
          <w:sz w:val="28"/>
          <w:szCs w:val="28"/>
          <w:u w:val="none"/>
          <w:lang w:val="en-US"/>
        </w:rPr>
        <w:t>techUK's</w:t>
      </w:r>
      <w:r w:rsidRPr="62DAEB52" w:rsidR="260E5093">
        <w:rPr>
          <w:rFonts w:ascii="Roboto" w:hAnsi="Roboto" w:eastAsia="Roboto" w:cs="Roboto"/>
          <w:b w:val="1"/>
          <w:bCs w:val="1"/>
          <w:noProof w:val="0"/>
          <w:color w:val="44546A" w:themeColor="text2" w:themeTint="FF" w:themeShade="FF"/>
          <w:sz w:val="28"/>
          <w:szCs w:val="28"/>
          <w:u w:val="none"/>
          <w:lang w:val="en-US"/>
        </w:rPr>
        <w:t xml:space="preserve"> response to the call for </w:t>
      </w:r>
      <w:r w:rsidRPr="62DAEB52" w:rsidR="09909ECA">
        <w:rPr>
          <w:rFonts w:ascii="Roboto" w:hAnsi="Roboto" w:eastAsia="Roboto" w:cs="Roboto"/>
          <w:b w:val="1"/>
          <w:bCs w:val="1"/>
          <w:noProof w:val="0"/>
          <w:color w:val="44546A" w:themeColor="text2" w:themeTint="FF" w:themeShade="FF"/>
          <w:sz w:val="28"/>
          <w:szCs w:val="28"/>
          <w:u w:val="none"/>
          <w:lang w:val="en-US"/>
        </w:rPr>
        <w:t xml:space="preserve">written </w:t>
      </w:r>
      <w:r w:rsidRPr="62DAEB52" w:rsidR="260E5093">
        <w:rPr>
          <w:rFonts w:ascii="Roboto" w:hAnsi="Roboto" w:eastAsia="Roboto" w:cs="Roboto"/>
          <w:b w:val="1"/>
          <w:bCs w:val="1"/>
          <w:noProof w:val="0"/>
          <w:color w:val="44546A" w:themeColor="text2" w:themeTint="FF" w:themeShade="FF"/>
          <w:sz w:val="28"/>
          <w:szCs w:val="28"/>
          <w:u w:val="none"/>
          <w:lang w:val="en-US"/>
        </w:rPr>
        <w:t>evidence</w:t>
      </w:r>
      <w:r w:rsidRPr="62DAEB52" w:rsidR="260E5093">
        <w:rPr>
          <w:rFonts w:ascii="Roboto" w:hAnsi="Roboto" w:eastAsia="Roboto" w:cs="Roboto"/>
          <w:b w:val="1"/>
          <w:bCs w:val="1"/>
          <w:noProof w:val="0"/>
          <w:color w:val="44546A" w:themeColor="text2" w:themeTint="FF" w:themeShade="FF"/>
          <w:sz w:val="28"/>
          <w:szCs w:val="28"/>
          <w:u w:val="none"/>
          <w:lang w:val="en-US"/>
        </w:rPr>
        <w:t xml:space="preserve"> on the impact and effectiveness of the 2015 Modern Slavery Act</w:t>
      </w:r>
    </w:p>
    <w:p xmlns:wp14="http://schemas.microsoft.com/office/word/2010/wordml" w:rsidP="62DAEB52" wp14:paraId="0EDC6BC5" wp14:textId="12FC9507">
      <w:pPr>
        <w:spacing w:after="160" w:afterAutospacing="off" w:line="257" w:lineRule="auto"/>
        <w:ind w:left="-20" w:right="-20"/>
        <w:jc w:val="both"/>
        <w:rPr>
          <w:rFonts w:ascii="Roboto" w:hAnsi="Roboto" w:eastAsia="Roboto" w:cs="Roboto"/>
          <w:b w:val="1"/>
          <w:bCs w:val="1"/>
          <w:noProof w:val="0"/>
          <w:color w:val="44546A" w:themeColor="text2" w:themeTint="FF" w:themeShade="FF"/>
          <w:sz w:val="26"/>
          <w:szCs w:val="26"/>
          <w:lang w:val="en-US"/>
        </w:rPr>
      </w:pPr>
      <w:r w:rsidRPr="62DAEB52" w:rsidR="566B5732">
        <w:rPr>
          <w:rFonts w:ascii="Roboto" w:hAnsi="Roboto" w:eastAsia="Roboto" w:cs="Roboto"/>
          <w:b w:val="1"/>
          <w:bCs w:val="1"/>
          <w:noProof w:val="0"/>
          <w:color w:val="44546A" w:themeColor="text2" w:themeTint="FF" w:themeShade="FF"/>
          <w:sz w:val="26"/>
          <w:szCs w:val="26"/>
          <w:lang w:val="en-US"/>
        </w:rPr>
        <w:t>About techUK</w:t>
      </w:r>
    </w:p>
    <w:p xmlns:wp14="http://schemas.microsoft.com/office/word/2010/wordml" w:rsidP="62DAEB52" wp14:paraId="443B7BCE" wp14:textId="486114D8">
      <w:pPr>
        <w:pStyle w:val="Normal"/>
        <w:rPr>
          <w:rFonts w:ascii="Roboto" w:hAnsi="Roboto" w:eastAsia="Roboto" w:cs="Roboto"/>
          <w:noProof w:val="0"/>
          <w:sz w:val="22"/>
          <w:szCs w:val="22"/>
          <w:lang w:val="en-US"/>
        </w:rPr>
      </w:pPr>
      <w:r w:rsidRPr="2B9DED49" w:rsidR="36230092">
        <w:rPr>
          <w:rFonts w:ascii="Roboto" w:hAnsi="Roboto" w:eastAsia="Roboto" w:cs="Roboto"/>
          <w:noProof w:val="0"/>
          <w:sz w:val="22"/>
          <w:szCs w:val="22"/>
          <w:lang w:val="en-US"/>
        </w:rPr>
        <w:t xml:space="preserve">techUK is the UK’s leading technology membership </w:t>
      </w:r>
      <w:r w:rsidRPr="2B9DED49" w:rsidR="36230092">
        <w:rPr>
          <w:rFonts w:ascii="Roboto" w:hAnsi="Roboto" w:eastAsia="Roboto" w:cs="Roboto"/>
          <w:noProof w:val="0"/>
          <w:sz w:val="22"/>
          <w:szCs w:val="22"/>
          <w:lang w:val="en-US"/>
        </w:rPr>
        <w:t>organisation</w:t>
      </w:r>
      <w:r w:rsidRPr="2B9DED49" w:rsidR="36230092">
        <w:rPr>
          <w:rFonts w:ascii="Roboto" w:hAnsi="Roboto" w:eastAsia="Roboto" w:cs="Roboto"/>
          <w:noProof w:val="0"/>
          <w:sz w:val="22"/>
          <w:szCs w:val="22"/>
          <w:lang w:val="en-US"/>
        </w:rPr>
        <w:t xml:space="preserve">, with more than 1000 members spread across the UK. We are a network that enables our members to learn from each other and grow in a way which contributes to the country both socially and economically. By working collaboratively with government and others, we provide expert guidance and insight for our members </w:t>
      </w:r>
      <w:r w:rsidRPr="2B9DED49" w:rsidR="36230092">
        <w:rPr>
          <w:rFonts w:ascii="Roboto" w:hAnsi="Roboto" w:eastAsia="Roboto" w:cs="Roboto"/>
          <w:noProof w:val="0"/>
          <w:sz w:val="22"/>
          <w:szCs w:val="22"/>
          <w:lang w:val="en-US"/>
        </w:rPr>
        <w:t xml:space="preserve">and stakeholders about how to prepare for the future, </w:t>
      </w:r>
      <w:r w:rsidRPr="2B9DED49" w:rsidR="36230092">
        <w:rPr>
          <w:rFonts w:ascii="Roboto" w:hAnsi="Roboto" w:eastAsia="Roboto" w:cs="Roboto"/>
          <w:noProof w:val="0"/>
          <w:sz w:val="22"/>
          <w:szCs w:val="22"/>
          <w:lang w:val="en-US"/>
        </w:rPr>
        <w:t>anticipate</w:t>
      </w:r>
      <w:r w:rsidRPr="2B9DED49" w:rsidR="36230092">
        <w:rPr>
          <w:rFonts w:ascii="Roboto" w:hAnsi="Roboto" w:eastAsia="Roboto" w:cs="Roboto"/>
          <w:noProof w:val="0"/>
          <w:sz w:val="22"/>
          <w:szCs w:val="22"/>
          <w:lang w:val="en-US"/>
        </w:rPr>
        <w:t xml:space="preserve"> change and </w:t>
      </w:r>
      <w:r w:rsidRPr="2B9DED49" w:rsidR="36230092">
        <w:rPr>
          <w:rFonts w:ascii="Roboto" w:hAnsi="Roboto" w:eastAsia="Roboto" w:cs="Roboto"/>
          <w:noProof w:val="0"/>
          <w:sz w:val="22"/>
          <w:szCs w:val="22"/>
          <w:lang w:val="en-US"/>
        </w:rPr>
        <w:t>realise</w:t>
      </w:r>
      <w:r w:rsidRPr="2B9DED49" w:rsidR="36230092">
        <w:rPr>
          <w:rFonts w:ascii="Roboto" w:hAnsi="Roboto" w:eastAsia="Roboto" w:cs="Roboto"/>
          <w:noProof w:val="0"/>
          <w:sz w:val="22"/>
          <w:szCs w:val="22"/>
          <w:lang w:val="en-US"/>
        </w:rPr>
        <w:t xml:space="preserve"> the positive potential of technology in a fast-moving world. techUK launched in 2013 to champion the technology sector and prepare and empower the UK for what comes next, delivering a better future for people, society, the </w:t>
      </w:r>
      <w:r w:rsidRPr="2B9DED49" w:rsidR="36230092">
        <w:rPr>
          <w:rFonts w:ascii="Roboto" w:hAnsi="Roboto" w:eastAsia="Roboto" w:cs="Roboto"/>
          <w:noProof w:val="0"/>
          <w:sz w:val="22"/>
          <w:szCs w:val="22"/>
          <w:lang w:val="en-US"/>
        </w:rPr>
        <w:t>economy</w:t>
      </w:r>
      <w:r w:rsidRPr="2B9DED49" w:rsidR="36230092">
        <w:rPr>
          <w:rFonts w:ascii="Roboto" w:hAnsi="Roboto" w:eastAsia="Roboto" w:cs="Roboto"/>
          <w:noProof w:val="0"/>
          <w:sz w:val="22"/>
          <w:szCs w:val="22"/>
          <w:lang w:val="en-US"/>
        </w:rPr>
        <w:t xml:space="preserve"> and the planet</w:t>
      </w:r>
      <w:r w:rsidRPr="2B9DED49" w:rsidR="20A0EF5D">
        <w:rPr>
          <w:rFonts w:ascii="Roboto" w:hAnsi="Roboto" w:eastAsia="Roboto" w:cs="Roboto"/>
          <w:noProof w:val="0"/>
          <w:sz w:val="22"/>
          <w:szCs w:val="22"/>
          <w:lang w:val="en-US"/>
        </w:rPr>
        <w:t>.</w:t>
      </w:r>
    </w:p>
    <w:p xmlns:wp14="http://schemas.microsoft.com/office/word/2010/wordml" w:rsidP="62DAEB52" wp14:paraId="35116B67" wp14:textId="5E6EA925">
      <w:pPr>
        <w:pStyle w:val="Normal"/>
        <w:rPr>
          <w:rFonts w:ascii="Roboto old" w:hAnsi="Roboto old" w:eastAsia="Roboto old" w:cs="Roboto old"/>
          <w:b w:val="1"/>
          <w:bCs w:val="1"/>
          <w:noProof w:val="0"/>
          <w:color w:val="44546A" w:themeColor="text2" w:themeTint="FF" w:themeShade="FF"/>
          <w:sz w:val="26"/>
          <w:szCs w:val="26"/>
          <w:lang w:val="en-US"/>
        </w:rPr>
      </w:pPr>
      <w:r w:rsidRPr="62DAEB52" w:rsidR="2E7C3EA6">
        <w:rPr>
          <w:rFonts w:ascii="Roboto old" w:hAnsi="Roboto old" w:eastAsia="Roboto old" w:cs="Roboto old"/>
          <w:b w:val="1"/>
          <w:bCs w:val="1"/>
          <w:noProof w:val="0"/>
          <w:color w:val="44546A" w:themeColor="text2" w:themeTint="FF" w:themeShade="FF"/>
          <w:sz w:val="26"/>
          <w:szCs w:val="26"/>
          <w:lang w:val="en-US"/>
        </w:rPr>
        <w:t xml:space="preserve">Executive </w:t>
      </w:r>
      <w:r w:rsidRPr="62DAEB52" w:rsidR="544A5106">
        <w:rPr>
          <w:rFonts w:ascii="Roboto old" w:hAnsi="Roboto old" w:eastAsia="Roboto old" w:cs="Roboto old"/>
          <w:b w:val="1"/>
          <w:bCs w:val="1"/>
          <w:noProof w:val="0"/>
          <w:color w:val="44546A" w:themeColor="text2" w:themeTint="FF" w:themeShade="FF"/>
          <w:sz w:val="26"/>
          <w:szCs w:val="26"/>
          <w:lang w:val="en-US"/>
        </w:rPr>
        <w:t>s</w:t>
      </w:r>
      <w:r w:rsidRPr="62DAEB52" w:rsidR="2E7C3EA6">
        <w:rPr>
          <w:rFonts w:ascii="Roboto old" w:hAnsi="Roboto old" w:eastAsia="Roboto old" w:cs="Roboto old"/>
          <w:b w:val="1"/>
          <w:bCs w:val="1"/>
          <w:noProof w:val="0"/>
          <w:color w:val="44546A" w:themeColor="text2" w:themeTint="FF" w:themeShade="FF"/>
          <w:sz w:val="26"/>
          <w:szCs w:val="26"/>
          <w:lang w:val="en-US"/>
        </w:rPr>
        <w:t xml:space="preserve">ummary </w:t>
      </w:r>
    </w:p>
    <w:p xmlns:wp14="http://schemas.microsoft.com/office/word/2010/wordml" w:rsidP="62DAEB52" wp14:paraId="54B963D4" wp14:textId="1641B073">
      <w:pPr>
        <w:pStyle w:val="Normal"/>
        <w:rPr>
          <w:rFonts w:ascii="Roboto" w:hAnsi="Roboto" w:eastAsia="Roboto" w:cs="Roboto"/>
          <w:b w:val="0"/>
          <w:bCs w:val="0"/>
          <w:noProof w:val="0"/>
          <w:u w:val="none"/>
          <w:lang w:val="en-US"/>
        </w:rPr>
      </w:pPr>
      <w:r w:rsidRPr="62DAEB52" w:rsidR="18D3E0F6">
        <w:rPr>
          <w:rFonts w:ascii="Roboto" w:hAnsi="Roboto" w:eastAsia="Roboto" w:cs="Roboto"/>
          <w:b w:val="0"/>
          <w:bCs w:val="0"/>
          <w:noProof w:val="0"/>
          <w:u w:val="none"/>
          <w:lang w:val="en-US"/>
        </w:rPr>
        <w:t>This inquiry is particularly relevant now due to the growing attention and concern surrounding modern slavery and forced labor within supply chains, alongside the frustrating delays in reforming the Modern Slavery Act 2015.</w:t>
      </w:r>
    </w:p>
    <w:p xmlns:wp14="http://schemas.microsoft.com/office/word/2010/wordml" w:rsidP="2B9DED49" wp14:paraId="4C2F2D89" wp14:textId="11B45603">
      <w:pPr>
        <w:pStyle w:val="Normal"/>
        <w:suppressLineNumbers w:val="0"/>
        <w:bidi w:val="0"/>
        <w:spacing w:before="0" w:beforeAutospacing="off" w:after="160" w:afterAutospacing="off" w:line="259" w:lineRule="auto"/>
        <w:ind w:left="0" w:right="0"/>
        <w:jc w:val="left"/>
        <w:rPr>
          <w:rFonts w:ascii="Roboto" w:hAnsi="Roboto" w:eastAsia="Roboto" w:cs="Roboto"/>
          <w:b w:val="0"/>
          <w:bCs w:val="0"/>
          <w:i w:val="0"/>
          <w:iCs w:val="0"/>
          <w:noProof w:val="0"/>
          <w:u w:val="none"/>
          <w:lang w:val="en-US"/>
        </w:rPr>
      </w:pPr>
      <w:r w:rsidRPr="2B9DED49" w:rsidR="58539339">
        <w:rPr>
          <w:rFonts w:ascii="Roboto" w:hAnsi="Roboto" w:eastAsia="Roboto" w:cs="Roboto"/>
          <w:b w:val="0"/>
          <w:bCs w:val="0"/>
          <w:i w:val="0"/>
          <w:iCs w:val="0"/>
          <w:noProof w:val="0"/>
          <w:u w:val="none"/>
          <w:lang w:val="en-US"/>
        </w:rPr>
        <w:t xml:space="preserve">The Modern Slavery Act has significantly transformed corporate human rights reporting. As the global community increasingly moves towards mandatory </w:t>
      </w:r>
      <w:r w:rsidRPr="2B9DED49" w:rsidR="46EE09FE">
        <w:rPr>
          <w:rFonts w:ascii="Roboto" w:hAnsi="Roboto" w:eastAsia="Roboto" w:cs="Roboto"/>
          <w:b w:val="0"/>
          <w:bCs w:val="0"/>
          <w:i w:val="0"/>
          <w:iCs w:val="0"/>
          <w:noProof w:val="0"/>
          <w:u w:val="none"/>
          <w:lang w:val="en-US"/>
        </w:rPr>
        <w:t xml:space="preserve">human </w:t>
      </w:r>
      <w:r w:rsidRPr="2B9DED49" w:rsidR="46EE09FE">
        <w:rPr>
          <w:rFonts w:ascii="Roboto" w:hAnsi="Roboto" w:eastAsia="Roboto" w:cs="Roboto"/>
          <w:b w:val="0"/>
          <w:bCs w:val="0"/>
          <w:i w:val="0"/>
          <w:iCs w:val="0"/>
          <w:noProof w:val="0"/>
          <w:u w:val="none"/>
          <w:lang w:val="en-US"/>
        </w:rPr>
        <w:t>right</w:t>
      </w:r>
      <w:r w:rsidRPr="2B9DED49" w:rsidR="46EE09FE">
        <w:rPr>
          <w:rFonts w:ascii="Roboto" w:hAnsi="Roboto" w:eastAsia="Roboto" w:cs="Roboto"/>
          <w:b w:val="0"/>
          <w:bCs w:val="0"/>
          <w:i w:val="0"/>
          <w:iCs w:val="0"/>
          <w:noProof w:val="0"/>
          <w:u w:val="none"/>
          <w:lang w:val="en-US"/>
        </w:rPr>
        <w:t xml:space="preserve">s and environmental </w:t>
      </w:r>
      <w:r w:rsidRPr="2B9DED49" w:rsidR="58539339">
        <w:rPr>
          <w:rFonts w:ascii="Roboto" w:hAnsi="Roboto" w:eastAsia="Roboto" w:cs="Roboto"/>
          <w:b w:val="0"/>
          <w:bCs w:val="0"/>
          <w:i w:val="0"/>
          <w:iCs w:val="0"/>
          <w:noProof w:val="0"/>
          <w:u w:val="none"/>
          <w:lang w:val="en-US"/>
        </w:rPr>
        <w:t xml:space="preserve">due diligence, the UK can take pride in </w:t>
      </w:r>
      <w:r w:rsidRPr="2B9DED49" w:rsidR="58539339">
        <w:rPr>
          <w:rFonts w:ascii="Roboto" w:hAnsi="Roboto" w:eastAsia="Roboto" w:cs="Roboto"/>
          <w:b w:val="0"/>
          <w:bCs w:val="0"/>
          <w:i w:val="0"/>
          <w:iCs w:val="0"/>
          <w:noProof w:val="0"/>
          <w:u w:val="none"/>
          <w:lang w:val="en-US"/>
        </w:rPr>
        <w:t>initiating</w:t>
      </w:r>
      <w:r w:rsidRPr="2B9DED49" w:rsidR="58539339">
        <w:rPr>
          <w:rFonts w:ascii="Roboto" w:hAnsi="Roboto" w:eastAsia="Roboto" w:cs="Roboto"/>
          <w:b w:val="0"/>
          <w:bCs w:val="0"/>
          <w:i w:val="0"/>
          <w:iCs w:val="0"/>
          <w:noProof w:val="0"/>
          <w:u w:val="none"/>
          <w:lang w:val="en-US"/>
        </w:rPr>
        <w:t xml:space="preserve"> this momentum. The Act has served as a model for other </w:t>
      </w:r>
      <w:r w:rsidRPr="2B9DED49" w:rsidR="58539339">
        <w:rPr>
          <w:rFonts w:ascii="Roboto" w:hAnsi="Roboto" w:eastAsia="Roboto" w:cs="Roboto"/>
          <w:b w:val="0"/>
          <w:bCs w:val="0"/>
          <w:i w:val="0"/>
          <w:iCs w:val="0"/>
          <w:noProof w:val="0"/>
          <w:u w:val="none"/>
          <w:lang w:val="en-US"/>
        </w:rPr>
        <w:t>jurisdictions</w:t>
      </w:r>
      <w:r w:rsidRPr="2B9DED49" w:rsidR="58539339">
        <w:rPr>
          <w:rFonts w:ascii="Roboto" w:hAnsi="Roboto" w:eastAsia="Roboto" w:cs="Roboto"/>
          <w:b w:val="0"/>
          <w:bCs w:val="0"/>
          <w:i w:val="0"/>
          <w:iCs w:val="0"/>
          <w:noProof w:val="0"/>
          <w:u w:val="none"/>
          <w:lang w:val="en-US"/>
        </w:rPr>
        <w:t xml:space="preserve">, and through discussions with international stakeholders from both the private sector and governments, it is </w:t>
      </w:r>
      <w:r w:rsidRPr="2B9DED49" w:rsidR="58539339">
        <w:rPr>
          <w:rFonts w:ascii="Roboto" w:hAnsi="Roboto" w:eastAsia="Roboto" w:cs="Roboto"/>
          <w:b w:val="0"/>
          <w:bCs w:val="0"/>
          <w:i w:val="0"/>
          <w:iCs w:val="0"/>
          <w:noProof w:val="0"/>
          <w:u w:val="none"/>
          <w:lang w:val="en-US"/>
        </w:rPr>
        <w:t>evident</w:t>
      </w:r>
      <w:r w:rsidRPr="2B9DED49" w:rsidR="58539339">
        <w:rPr>
          <w:rFonts w:ascii="Roboto" w:hAnsi="Roboto" w:eastAsia="Roboto" w:cs="Roboto"/>
          <w:b w:val="0"/>
          <w:bCs w:val="0"/>
          <w:i w:val="0"/>
          <w:iCs w:val="0"/>
          <w:noProof w:val="0"/>
          <w:u w:val="none"/>
          <w:lang w:val="en-US"/>
        </w:rPr>
        <w:t xml:space="preserve"> that the UK has led the way.</w:t>
      </w:r>
    </w:p>
    <w:p xmlns:wp14="http://schemas.microsoft.com/office/word/2010/wordml" w:rsidP="62DAEB52" wp14:paraId="6651EB72" wp14:textId="5291F1B5">
      <w:pPr>
        <w:pStyle w:val="Normal"/>
        <w:suppressLineNumbers w:val="0"/>
        <w:bidi w:val="0"/>
        <w:spacing w:before="0" w:beforeAutospacing="off" w:after="160" w:afterAutospacing="off" w:line="259" w:lineRule="auto"/>
        <w:ind w:left="0" w:right="0"/>
        <w:jc w:val="left"/>
        <w:rPr>
          <w:rFonts w:ascii="Roboto" w:hAnsi="Roboto" w:eastAsia="Roboto" w:cs="Roboto"/>
          <w:b w:val="0"/>
          <w:bCs w:val="0"/>
          <w:i w:val="0"/>
          <w:iCs w:val="0"/>
          <w:noProof w:val="0"/>
          <w:u w:val="none"/>
          <w:lang w:val="en-US"/>
        </w:rPr>
      </w:pPr>
      <w:r w:rsidRPr="62DAEB52" w:rsidR="27F4E9F3">
        <w:rPr>
          <w:rFonts w:ascii="Roboto" w:hAnsi="Roboto" w:eastAsia="Roboto" w:cs="Roboto"/>
          <w:b w:val="0"/>
          <w:bCs w:val="0"/>
          <w:i w:val="0"/>
          <w:iCs w:val="0"/>
          <w:noProof w:val="0"/>
          <w:u w:val="none"/>
          <w:lang w:val="en-US"/>
        </w:rPr>
        <w:t xml:space="preserve">While there are some positive aspects to the UK's approach, the unfortunate failure to update legislation has caused the country to fall behind. Updating the laws would have enabled the UK to align more effectively with other </w:t>
      </w:r>
      <w:r w:rsidRPr="62DAEB52" w:rsidR="27F4E9F3">
        <w:rPr>
          <w:rFonts w:ascii="Roboto" w:hAnsi="Roboto" w:eastAsia="Roboto" w:cs="Roboto"/>
          <w:b w:val="0"/>
          <w:bCs w:val="0"/>
          <w:i w:val="0"/>
          <w:iCs w:val="0"/>
          <w:noProof w:val="0"/>
          <w:u w:val="none"/>
          <w:lang w:val="en-US"/>
        </w:rPr>
        <w:t>jurisdictions</w:t>
      </w:r>
      <w:r w:rsidRPr="62DAEB52" w:rsidR="27F4E9F3">
        <w:rPr>
          <w:rFonts w:ascii="Roboto" w:hAnsi="Roboto" w:eastAsia="Roboto" w:cs="Roboto"/>
          <w:b w:val="0"/>
          <w:bCs w:val="0"/>
          <w:i w:val="0"/>
          <w:iCs w:val="0"/>
          <w:noProof w:val="0"/>
          <w:u w:val="none"/>
          <w:lang w:val="en-US"/>
        </w:rPr>
        <w:t xml:space="preserve">, reducing the burden of navigating multiple regulatory regimes for companies and </w:t>
      </w:r>
      <w:r w:rsidRPr="62DAEB52" w:rsidR="27F4E9F3">
        <w:rPr>
          <w:rFonts w:ascii="Roboto" w:hAnsi="Roboto" w:eastAsia="Roboto" w:cs="Roboto"/>
          <w:b w:val="0"/>
          <w:bCs w:val="0"/>
          <w:i w:val="0"/>
          <w:iCs w:val="0"/>
          <w:noProof w:val="0"/>
          <w:u w:val="none"/>
          <w:lang w:val="en-US"/>
        </w:rPr>
        <w:t>ultimately improving</w:t>
      </w:r>
      <w:r w:rsidRPr="62DAEB52" w:rsidR="27F4E9F3">
        <w:rPr>
          <w:rFonts w:ascii="Roboto" w:hAnsi="Roboto" w:eastAsia="Roboto" w:cs="Roboto"/>
          <w:b w:val="0"/>
          <w:bCs w:val="0"/>
          <w:i w:val="0"/>
          <w:iCs w:val="0"/>
          <w:noProof w:val="0"/>
          <w:u w:val="none"/>
          <w:lang w:val="en-US"/>
        </w:rPr>
        <w:t xml:space="preserve"> the human rights landscape.</w:t>
      </w:r>
    </w:p>
    <w:p xmlns:wp14="http://schemas.microsoft.com/office/word/2010/wordml" w:rsidP="2B9DED49" wp14:paraId="347500E6" wp14:textId="7F5121FC">
      <w:pPr>
        <w:pStyle w:val="Normal"/>
        <w:suppressLineNumbers w:val="0"/>
        <w:bidi w:val="0"/>
        <w:spacing w:before="0" w:beforeAutospacing="off" w:after="160" w:afterAutospacing="off" w:line="259" w:lineRule="auto"/>
        <w:ind w:left="0" w:right="0"/>
        <w:jc w:val="left"/>
        <w:rPr>
          <w:rFonts w:ascii="Roboto" w:hAnsi="Roboto" w:eastAsia="Roboto" w:cs="Roboto"/>
          <w:b w:val="0"/>
          <w:bCs w:val="0"/>
          <w:i w:val="0"/>
          <w:iCs w:val="0"/>
          <w:noProof w:val="0"/>
          <w:u w:val="none"/>
          <w:lang w:val="en-US"/>
        </w:rPr>
      </w:pPr>
      <w:r w:rsidRPr="2B9DED49" w:rsidR="36D917E4">
        <w:rPr>
          <w:rFonts w:ascii="Roboto" w:hAnsi="Roboto" w:eastAsia="Roboto" w:cs="Roboto"/>
          <w:b w:val="0"/>
          <w:bCs w:val="0"/>
          <w:i w:val="0"/>
          <w:iCs w:val="0"/>
          <w:noProof w:val="0"/>
          <w:u w:val="none"/>
          <w:lang w:val="en-US"/>
        </w:rPr>
        <w:t>As such, techUK advocates for the Act to be updated</w:t>
      </w:r>
      <w:r w:rsidRPr="2B9DED49" w:rsidR="680C54FA">
        <w:rPr>
          <w:rFonts w:ascii="Roboto" w:hAnsi="Roboto" w:eastAsia="Roboto" w:cs="Roboto"/>
          <w:b w:val="0"/>
          <w:bCs w:val="0"/>
          <w:i w:val="0"/>
          <w:iCs w:val="0"/>
          <w:noProof w:val="0"/>
          <w:u w:val="none"/>
          <w:lang w:val="en-US"/>
        </w:rPr>
        <w:t xml:space="preserve"> so there is closer alignment</w:t>
      </w:r>
      <w:r w:rsidRPr="2B9DED49" w:rsidR="4D1A75A6">
        <w:rPr>
          <w:rFonts w:ascii="Roboto" w:hAnsi="Roboto" w:eastAsia="Roboto" w:cs="Roboto"/>
          <w:b w:val="0"/>
          <w:bCs w:val="0"/>
          <w:i w:val="0"/>
          <w:iCs w:val="0"/>
          <w:noProof w:val="0"/>
          <w:u w:val="none"/>
          <w:lang w:val="en-US"/>
        </w:rPr>
        <w:t xml:space="preserve"> with other </w:t>
      </w:r>
      <w:r w:rsidRPr="2B9DED49" w:rsidR="4D1A75A6">
        <w:rPr>
          <w:rFonts w:ascii="Roboto" w:hAnsi="Roboto" w:eastAsia="Roboto" w:cs="Roboto"/>
          <w:b w:val="0"/>
          <w:bCs w:val="0"/>
          <w:i w:val="0"/>
          <w:iCs w:val="0"/>
          <w:noProof w:val="0"/>
          <w:u w:val="none"/>
          <w:lang w:val="en-US"/>
        </w:rPr>
        <w:t>jurisd</w:t>
      </w:r>
      <w:r w:rsidRPr="2B9DED49" w:rsidR="49E00DE7">
        <w:rPr>
          <w:rFonts w:ascii="Roboto" w:hAnsi="Roboto" w:eastAsia="Roboto" w:cs="Roboto"/>
          <w:b w:val="0"/>
          <w:bCs w:val="0"/>
          <w:i w:val="0"/>
          <w:iCs w:val="0"/>
          <w:noProof w:val="0"/>
          <w:u w:val="none"/>
          <w:lang w:val="en-US"/>
        </w:rPr>
        <w:t>i</w:t>
      </w:r>
      <w:r w:rsidRPr="2B9DED49" w:rsidR="4D1A75A6">
        <w:rPr>
          <w:rFonts w:ascii="Roboto" w:hAnsi="Roboto" w:eastAsia="Roboto" w:cs="Roboto"/>
          <w:b w:val="0"/>
          <w:bCs w:val="0"/>
          <w:i w:val="0"/>
          <w:iCs w:val="0"/>
          <w:noProof w:val="0"/>
          <w:u w:val="none"/>
          <w:lang w:val="en-US"/>
        </w:rPr>
        <w:t>ctions</w:t>
      </w:r>
      <w:r w:rsidRPr="2B9DED49" w:rsidR="4D1A75A6">
        <w:rPr>
          <w:rFonts w:ascii="Roboto" w:hAnsi="Roboto" w:eastAsia="Roboto" w:cs="Roboto"/>
          <w:b w:val="0"/>
          <w:bCs w:val="0"/>
          <w:i w:val="0"/>
          <w:iCs w:val="0"/>
          <w:noProof w:val="0"/>
          <w:u w:val="none"/>
          <w:lang w:val="en-US"/>
        </w:rPr>
        <w:t>.</w:t>
      </w:r>
      <w:r w:rsidRPr="2B9DED49" w:rsidR="36D917E4">
        <w:rPr>
          <w:rFonts w:ascii="Roboto" w:hAnsi="Roboto" w:eastAsia="Roboto" w:cs="Roboto"/>
          <w:b w:val="0"/>
          <w:bCs w:val="0"/>
          <w:i w:val="0"/>
          <w:iCs w:val="0"/>
          <w:noProof w:val="0"/>
          <w:u w:val="none"/>
          <w:lang w:val="en-US"/>
        </w:rPr>
        <w:t xml:space="preserve"> </w:t>
      </w:r>
      <w:r w:rsidRPr="2B9DED49" w:rsidR="36D917E4">
        <w:rPr>
          <w:rFonts w:ascii="Roboto" w:hAnsi="Roboto" w:eastAsia="Roboto" w:cs="Roboto"/>
          <w:b w:val="0"/>
          <w:bCs w:val="0"/>
          <w:i w:val="0"/>
          <w:iCs w:val="0"/>
          <w:noProof w:val="0"/>
          <w:u w:val="none"/>
          <w:lang w:val="en-US"/>
        </w:rPr>
        <w:t>While companies s</w:t>
      </w:r>
      <w:r w:rsidRPr="2B9DED49" w:rsidR="36D917E4">
        <w:rPr>
          <w:rFonts w:ascii="Roboto" w:hAnsi="Roboto" w:eastAsia="Roboto" w:cs="Roboto"/>
          <w:b w:val="0"/>
          <w:bCs w:val="0"/>
          <w:i w:val="0"/>
          <w:iCs w:val="0"/>
          <w:noProof w:val="0"/>
          <w:u w:val="none"/>
          <w:lang w:val="en-US"/>
        </w:rPr>
        <w:t xml:space="preserve">hould </w:t>
      </w:r>
      <w:r w:rsidRPr="2B9DED49" w:rsidR="3CD7179C">
        <w:rPr>
          <w:rFonts w:ascii="Roboto" w:hAnsi="Roboto" w:eastAsia="Roboto" w:cs="Roboto"/>
          <w:b w:val="0"/>
          <w:bCs w:val="0"/>
          <w:i w:val="0"/>
          <w:iCs w:val="0"/>
          <w:noProof w:val="0"/>
          <w:u w:val="none"/>
          <w:lang w:val="en-US"/>
        </w:rPr>
        <w:t xml:space="preserve">be able to </w:t>
      </w:r>
      <w:r w:rsidRPr="2B9DED49" w:rsidR="36D917E4">
        <w:rPr>
          <w:rFonts w:ascii="Roboto" w:hAnsi="Roboto" w:eastAsia="Roboto" w:cs="Roboto"/>
          <w:b w:val="0"/>
          <w:bCs w:val="0"/>
          <w:i w:val="0"/>
          <w:iCs w:val="0"/>
          <w:noProof w:val="0"/>
          <w:u w:val="none"/>
          <w:lang w:val="en-US"/>
        </w:rPr>
        <w:t>r</w:t>
      </w:r>
      <w:r w:rsidRPr="2B9DED49" w:rsidR="36D917E4">
        <w:rPr>
          <w:rFonts w:ascii="Roboto" w:hAnsi="Roboto" w:eastAsia="Roboto" w:cs="Roboto"/>
          <w:b w:val="0"/>
          <w:bCs w:val="0"/>
          <w:i w:val="0"/>
          <w:iCs w:val="0"/>
          <w:noProof w:val="0"/>
          <w:u w:val="none"/>
          <w:lang w:val="en-US"/>
        </w:rPr>
        <w:t>etain</w:t>
      </w:r>
      <w:r w:rsidRPr="2B9DED49" w:rsidR="36D917E4">
        <w:rPr>
          <w:rFonts w:ascii="Roboto" w:hAnsi="Roboto" w:eastAsia="Roboto" w:cs="Roboto"/>
          <w:b w:val="0"/>
          <w:bCs w:val="0"/>
          <w:i w:val="0"/>
          <w:iCs w:val="0"/>
          <w:noProof w:val="0"/>
          <w:u w:val="none"/>
          <w:lang w:val="en-US"/>
        </w:rPr>
        <w:t xml:space="preserve"> </w:t>
      </w:r>
      <w:r w:rsidRPr="2B9DED49" w:rsidR="36D917E4">
        <w:rPr>
          <w:rFonts w:ascii="Roboto" w:hAnsi="Roboto" w:eastAsia="Roboto" w:cs="Roboto"/>
          <w:b w:val="0"/>
          <w:bCs w:val="0"/>
          <w:i w:val="0"/>
          <w:iCs w:val="0"/>
          <w:noProof w:val="0"/>
          <w:u w:val="none"/>
          <w:lang w:val="en-US"/>
        </w:rPr>
        <w:t>some flexibility in terms of reporting requirements, the</w:t>
      </w:r>
      <w:r w:rsidRPr="2B9DED49" w:rsidR="2023ED99">
        <w:rPr>
          <w:rFonts w:ascii="Roboto" w:hAnsi="Roboto" w:eastAsia="Roboto" w:cs="Roboto"/>
          <w:b w:val="0"/>
          <w:bCs w:val="0"/>
          <w:i w:val="0"/>
          <w:iCs w:val="0"/>
          <w:noProof w:val="0"/>
          <w:u w:val="none"/>
          <w:lang w:val="en-US"/>
        </w:rPr>
        <w:t>re needs to be a consistent and harmonised approach</w:t>
      </w:r>
      <w:r w:rsidRPr="2B9DED49" w:rsidR="36D917E4">
        <w:rPr>
          <w:rFonts w:ascii="Roboto" w:hAnsi="Roboto" w:eastAsia="Roboto" w:cs="Roboto"/>
          <w:b w:val="0"/>
          <w:bCs w:val="0"/>
          <w:i w:val="0"/>
          <w:iCs w:val="0"/>
          <w:noProof w:val="0"/>
          <w:u w:val="none"/>
          <w:lang w:val="en-US"/>
        </w:rPr>
        <w:t xml:space="preserve"> </w:t>
      </w:r>
      <w:r w:rsidRPr="2B9DED49" w:rsidR="36D917E4">
        <w:rPr>
          <w:rFonts w:ascii="Roboto" w:hAnsi="Roboto" w:eastAsia="Roboto" w:cs="Roboto"/>
          <w:b w:val="0"/>
          <w:bCs w:val="0"/>
          <w:i w:val="0"/>
          <w:iCs w:val="0"/>
          <w:noProof w:val="0"/>
          <w:u w:val="none"/>
          <w:lang w:val="en-US"/>
        </w:rPr>
        <w:t xml:space="preserve">with those of other </w:t>
      </w:r>
      <w:r w:rsidRPr="2B9DED49" w:rsidR="36D917E4">
        <w:rPr>
          <w:rFonts w:ascii="Roboto" w:hAnsi="Roboto" w:eastAsia="Roboto" w:cs="Roboto"/>
          <w:b w:val="0"/>
          <w:bCs w:val="0"/>
          <w:i w:val="0"/>
          <w:iCs w:val="0"/>
          <w:noProof w:val="0"/>
          <w:u w:val="none"/>
          <w:lang w:val="en-US"/>
        </w:rPr>
        <w:t>j</w:t>
      </w:r>
      <w:r w:rsidRPr="2B9DED49" w:rsidR="36D917E4">
        <w:rPr>
          <w:rFonts w:ascii="Roboto" w:hAnsi="Roboto" w:eastAsia="Roboto" w:cs="Roboto"/>
          <w:b w:val="0"/>
          <w:bCs w:val="0"/>
          <w:i w:val="0"/>
          <w:iCs w:val="0"/>
          <w:noProof w:val="0"/>
          <w:u w:val="none"/>
          <w:lang w:val="en-US"/>
        </w:rPr>
        <w:t>urisdictions</w:t>
      </w:r>
      <w:r w:rsidRPr="2B9DED49" w:rsidR="36D917E4">
        <w:rPr>
          <w:rFonts w:ascii="Roboto" w:hAnsi="Roboto" w:eastAsia="Roboto" w:cs="Roboto"/>
          <w:b w:val="0"/>
          <w:bCs w:val="0"/>
          <w:i w:val="0"/>
          <w:iCs w:val="0"/>
          <w:noProof w:val="0"/>
          <w:u w:val="none"/>
          <w:lang w:val="en-US"/>
        </w:rPr>
        <w:t xml:space="preserve"> </w:t>
      </w:r>
      <w:r w:rsidRPr="2B9DED49" w:rsidR="36D917E4">
        <w:rPr>
          <w:rFonts w:ascii="Roboto" w:hAnsi="Roboto" w:eastAsia="Roboto" w:cs="Roboto"/>
          <w:b w:val="0"/>
          <w:bCs w:val="0"/>
          <w:i w:val="0"/>
          <w:iCs w:val="0"/>
          <w:noProof w:val="0"/>
          <w:u w:val="none"/>
          <w:lang w:val="en-US"/>
        </w:rPr>
        <w:t>to alleviate unnecessary burdens resulting from</w:t>
      </w:r>
      <w:r w:rsidRPr="2B9DED49" w:rsidR="6770D256">
        <w:rPr>
          <w:rFonts w:ascii="Roboto" w:hAnsi="Roboto" w:eastAsia="Roboto" w:cs="Roboto"/>
          <w:b w:val="0"/>
          <w:bCs w:val="0"/>
          <w:i w:val="0"/>
          <w:iCs w:val="0"/>
          <w:noProof w:val="0"/>
          <w:u w:val="none"/>
          <w:lang w:val="en-US"/>
        </w:rPr>
        <w:t xml:space="preserve"> </w:t>
      </w:r>
      <w:r w:rsidRPr="2B9DED49" w:rsidR="4680793E">
        <w:rPr>
          <w:rFonts w:ascii="Roboto" w:hAnsi="Roboto" w:eastAsia="Roboto" w:cs="Roboto"/>
          <w:b w:val="0"/>
          <w:bCs w:val="0"/>
          <w:i w:val="0"/>
          <w:iCs w:val="0"/>
          <w:noProof w:val="0"/>
          <w:u w:val="none"/>
          <w:lang w:val="en-US"/>
        </w:rPr>
        <w:t xml:space="preserve">duplicated </w:t>
      </w:r>
      <w:r w:rsidRPr="2B9DED49" w:rsidR="6770D256">
        <w:rPr>
          <w:rFonts w:ascii="Roboto" w:hAnsi="Roboto" w:eastAsia="Roboto" w:cs="Roboto"/>
          <w:b w:val="0"/>
          <w:bCs w:val="0"/>
          <w:i w:val="0"/>
          <w:iCs w:val="0"/>
          <w:noProof w:val="0"/>
          <w:u w:val="none"/>
          <w:lang w:val="en-US"/>
        </w:rPr>
        <w:t>reporting</w:t>
      </w:r>
      <w:r w:rsidRPr="2B9DED49" w:rsidR="680F8244">
        <w:rPr>
          <w:rFonts w:ascii="Roboto" w:hAnsi="Roboto" w:eastAsia="Roboto" w:cs="Roboto"/>
          <w:b w:val="0"/>
          <w:bCs w:val="0"/>
          <w:i w:val="0"/>
          <w:iCs w:val="0"/>
          <w:noProof w:val="0"/>
          <w:u w:val="none"/>
          <w:lang w:val="en-US"/>
        </w:rPr>
        <w:t xml:space="preserve"> rules.</w:t>
      </w:r>
    </w:p>
    <w:p xmlns:wp14="http://schemas.microsoft.com/office/word/2010/wordml" w:rsidP="2B9DED49" wp14:paraId="4BF4C884" wp14:textId="069EF2F1">
      <w:pPr>
        <w:pStyle w:val="Normal"/>
        <w:suppressLineNumbers w:val="0"/>
        <w:bidi w:val="0"/>
        <w:spacing w:before="0" w:beforeAutospacing="off" w:after="160" w:afterAutospacing="off" w:line="259" w:lineRule="auto"/>
        <w:ind w:left="0" w:right="0"/>
        <w:jc w:val="left"/>
        <w:rPr>
          <w:rFonts w:ascii="Roboto" w:hAnsi="Roboto" w:eastAsia="Roboto" w:cs="Roboto"/>
          <w:b w:val="0"/>
          <w:bCs w:val="0"/>
          <w:i w:val="0"/>
          <w:iCs w:val="0"/>
          <w:noProof w:val="0"/>
          <w:u w:val="none"/>
          <w:lang w:val="en-US"/>
        </w:rPr>
      </w:pPr>
      <w:r w:rsidRPr="2B9DED49" w:rsidR="680F8244">
        <w:rPr>
          <w:rFonts w:ascii="Roboto" w:hAnsi="Roboto" w:eastAsia="Roboto" w:cs="Roboto"/>
          <w:b w:val="0"/>
          <w:bCs w:val="0"/>
          <w:i w:val="0"/>
          <w:iCs w:val="0"/>
          <w:noProof w:val="0"/>
          <w:u w:val="none"/>
          <w:lang w:val="en-US"/>
        </w:rPr>
        <w:t xml:space="preserve">It is regrettable that legislation was not updated, and the </w:t>
      </w:r>
      <w:r w:rsidRPr="2B9DED49" w:rsidR="36D917E4">
        <w:rPr>
          <w:rFonts w:ascii="Roboto" w:hAnsi="Roboto" w:eastAsia="Roboto" w:cs="Roboto"/>
          <w:b w:val="0"/>
          <w:bCs w:val="0"/>
          <w:i w:val="0"/>
          <w:iCs w:val="0"/>
          <w:noProof w:val="0"/>
          <w:u w:val="none"/>
          <w:lang w:val="en-US"/>
        </w:rPr>
        <w:t xml:space="preserve">upcoming government should </w:t>
      </w:r>
      <w:r w:rsidRPr="2B9DED49" w:rsidR="36D917E4">
        <w:rPr>
          <w:rFonts w:ascii="Roboto" w:hAnsi="Roboto" w:eastAsia="Roboto" w:cs="Roboto"/>
          <w:b w:val="0"/>
          <w:bCs w:val="0"/>
          <w:i w:val="0"/>
          <w:iCs w:val="0"/>
          <w:noProof w:val="0"/>
          <w:u w:val="none"/>
          <w:lang w:val="en-US"/>
        </w:rPr>
        <w:t>prioritise</w:t>
      </w:r>
      <w:r w:rsidRPr="2B9DED49" w:rsidR="36D917E4">
        <w:rPr>
          <w:rFonts w:ascii="Roboto" w:hAnsi="Roboto" w:eastAsia="Roboto" w:cs="Roboto"/>
          <w:b w:val="0"/>
          <w:bCs w:val="0"/>
          <w:i w:val="0"/>
          <w:iCs w:val="0"/>
          <w:noProof w:val="0"/>
          <w:u w:val="none"/>
          <w:lang w:val="en-US"/>
        </w:rPr>
        <w:t xml:space="preserve"> </w:t>
      </w:r>
      <w:r w:rsidRPr="2B9DED49" w:rsidR="14CDEDBF">
        <w:rPr>
          <w:rFonts w:ascii="Roboto" w:hAnsi="Roboto" w:eastAsia="Roboto" w:cs="Roboto"/>
          <w:b w:val="0"/>
          <w:bCs w:val="0"/>
          <w:i w:val="0"/>
          <w:iCs w:val="0"/>
          <w:noProof w:val="0"/>
          <w:u w:val="none"/>
          <w:lang w:val="en-US"/>
        </w:rPr>
        <w:t xml:space="preserve">an </w:t>
      </w:r>
      <w:r w:rsidRPr="2B9DED49" w:rsidR="36D917E4">
        <w:rPr>
          <w:rFonts w:ascii="Roboto" w:hAnsi="Roboto" w:eastAsia="Roboto" w:cs="Roboto"/>
          <w:b w:val="0"/>
          <w:bCs w:val="0"/>
          <w:i w:val="0"/>
          <w:iCs w:val="0"/>
          <w:noProof w:val="0"/>
          <w:u w:val="none"/>
          <w:lang w:val="en-US"/>
        </w:rPr>
        <w:t>amen</w:t>
      </w:r>
      <w:r w:rsidRPr="2B9DED49" w:rsidR="211BD2E4">
        <w:rPr>
          <w:rFonts w:ascii="Roboto" w:hAnsi="Roboto" w:eastAsia="Roboto" w:cs="Roboto"/>
          <w:b w:val="0"/>
          <w:bCs w:val="0"/>
          <w:i w:val="0"/>
          <w:iCs w:val="0"/>
          <w:noProof w:val="0"/>
          <w:u w:val="none"/>
          <w:lang w:val="en-US"/>
        </w:rPr>
        <w:t>ded</w:t>
      </w:r>
      <w:r w:rsidRPr="2B9DED49" w:rsidR="36D917E4">
        <w:rPr>
          <w:rFonts w:ascii="Roboto" w:hAnsi="Roboto" w:eastAsia="Roboto" w:cs="Roboto"/>
          <w:b w:val="0"/>
          <w:bCs w:val="0"/>
          <w:i w:val="0"/>
          <w:iCs w:val="0"/>
          <w:noProof w:val="0"/>
          <w:u w:val="none"/>
          <w:lang w:val="en-US"/>
        </w:rPr>
        <w:t xml:space="preserve"> Modern Slavery Act</w:t>
      </w:r>
      <w:r w:rsidRPr="2B9DED49" w:rsidR="36D917E4">
        <w:rPr>
          <w:rFonts w:ascii="Roboto" w:hAnsi="Roboto" w:eastAsia="Roboto" w:cs="Roboto"/>
          <w:b w:val="0"/>
          <w:bCs w:val="0"/>
          <w:i w:val="0"/>
          <w:iCs w:val="0"/>
          <w:noProof w:val="0"/>
          <w:u w:val="none"/>
          <w:lang w:val="en-US"/>
        </w:rPr>
        <w:t>. Industry stakeholders should be consulted t</w:t>
      </w:r>
      <w:r w:rsidRPr="2B9DED49" w:rsidR="36D917E4">
        <w:rPr>
          <w:rFonts w:ascii="Roboto" w:hAnsi="Roboto" w:eastAsia="Roboto" w:cs="Roboto"/>
          <w:b w:val="0"/>
          <w:bCs w:val="0"/>
          <w:i w:val="0"/>
          <w:iCs w:val="0"/>
          <w:noProof w:val="0"/>
          <w:u w:val="none"/>
          <w:lang w:val="en-US"/>
        </w:rPr>
        <w:t xml:space="preserve">o </w:t>
      </w:r>
      <w:r w:rsidRPr="2B9DED49" w:rsidR="36D917E4">
        <w:rPr>
          <w:rFonts w:ascii="Roboto" w:hAnsi="Roboto" w:eastAsia="Roboto" w:cs="Roboto"/>
          <w:b w:val="0"/>
          <w:bCs w:val="0"/>
          <w:i w:val="0"/>
          <w:iCs w:val="0"/>
          <w:noProof w:val="0"/>
          <w:u w:val="none"/>
          <w:lang w:val="en-US"/>
        </w:rPr>
        <w:t>determine</w:t>
      </w:r>
      <w:r w:rsidRPr="2B9DED49" w:rsidR="36D917E4">
        <w:rPr>
          <w:rFonts w:ascii="Roboto" w:hAnsi="Roboto" w:eastAsia="Roboto" w:cs="Roboto"/>
          <w:b w:val="0"/>
          <w:bCs w:val="0"/>
          <w:i w:val="0"/>
          <w:iCs w:val="0"/>
          <w:noProof w:val="0"/>
          <w:u w:val="none"/>
          <w:lang w:val="en-US"/>
        </w:rPr>
        <w:t xml:space="preserve"> which recommendations from the independent review can be implemented and </w:t>
      </w:r>
      <w:r w:rsidRPr="2B9DED49" w:rsidR="36D917E4">
        <w:rPr>
          <w:rFonts w:ascii="Roboto" w:hAnsi="Roboto" w:eastAsia="Roboto" w:cs="Roboto"/>
          <w:b w:val="0"/>
          <w:bCs w:val="0"/>
          <w:i w:val="0"/>
          <w:iCs w:val="0"/>
          <w:noProof w:val="0"/>
          <w:u w:val="none"/>
          <w:lang w:val="en-US"/>
        </w:rPr>
        <w:t>identify</w:t>
      </w:r>
      <w:r w:rsidRPr="2B9DED49" w:rsidR="36D917E4">
        <w:rPr>
          <w:rFonts w:ascii="Roboto" w:hAnsi="Roboto" w:eastAsia="Roboto" w:cs="Roboto"/>
          <w:b w:val="0"/>
          <w:bCs w:val="0"/>
          <w:i w:val="0"/>
          <w:iCs w:val="0"/>
          <w:noProof w:val="0"/>
          <w:u w:val="none"/>
          <w:lang w:val="en-US"/>
        </w:rPr>
        <w:t xml:space="preserve"> </w:t>
      </w:r>
      <w:r w:rsidRPr="2B9DED49" w:rsidR="36D917E4">
        <w:rPr>
          <w:rFonts w:ascii="Roboto" w:hAnsi="Roboto" w:eastAsia="Roboto" w:cs="Roboto"/>
          <w:b w:val="0"/>
          <w:bCs w:val="0"/>
          <w:i w:val="0"/>
          <w:iCs w:val="0"/>
          <w:noProof w:val="0"/>
          <w:u w:val="none"/>
          <w:lang w:val="en-US"/>
        </w:rPr>
        <w:t>additional</w:t>
      </w:r>
      <w:r w:rsidRPr="2B9DED49" w:rsidR="36D917E4">
        <w:rPr>
          <w:rFonts w:ascii="Roboto" w:hAnsi="Roboto" w:eastAsia="Roboto" w:cs="Roboto"/>
          <w:b w:val="0"/>
          <w:bCs w:val="0"/>
          <w:i w:val="0"/>
          <w:iCs w:val="0"/>
          <w:noProof w:val="0"/>
          <w:u w:val="none"/>
          <w:lang w:val="en-US"/>
        </w:rPr>
        <w:t xml:space="preserve"> measures necessary to ensure that the UK </w:t>
      </w:r>
      <w:r w:rsidRPr="2B9DED49" w:rsidR="36D917E4">
        <w:rPr>
          <w:rFonts w:ascii="Roboto" w:hAnsi="Roboto" w:eastAsia="Roboto" w:cs="Roboto"/>
          <w:b w:val="0"/>
          <w:bCs w:val="0"/>
          <w:i w:val="0"/>
          <w:iCs w:val="0"/>
          <w:noProof w:val="0"/>
          <w:u w:val="none"/>
          <w:lang w:val="en-US"/>
        </w:rPr>
        <w:t>possesses</w:t>
      </w:r>
      <w:r w:rsidRPr="2B9DED49" w:rsidR="36D917E4">
        <w:rPr>
          <w:rFonts w:ascii="Roboto" w:hAnsi="Roboto" w:eastAsia="Roboto" w:cs="Roboto"/>
          <w:b w:val="0"/>
          <w:bCs w:val="0"/>
          <w:i w:val="0"/>
          <w:iCs w:val="0"/>
          <w:noProof w:val="0"/>
          <w:u w:val="none"/>
          <w:lang w:val="en-US"/>
        </w:rPr>
        <w:t xml:space="preserve"> a modern slavery framework that both supports businesses and </w:t>
      </w:r>
      <w:r w:rsidRPr="2B9DED49" w:rsidR="36D917E4">
        <w:rPr>
          <w:rFonts w:ascii="Roboto" w:hAnsi="Roboto" w:eastAsia="Roboto" w:cs="Roboto"/>
          <w:b w:val="0"/>
          <w:bCs w:val="0"/>
          <w:i w:val="0"/>
          <w:iCs w:val="0"/>
          <w:noProof w:val="0"/>
          <w:u w:val="none"/>
          <w:lang w:val="en-US"/>
        </w:rPr>
        <w:t>benefits society as a whole</w:t>
      </w:r>
      <w:r w:rsidRPr="2B9DED49" w:rsidR="36D917E4">
        <w:rPr>
          <w:rFonts w:ascii="Roboto" w:hAnsi="Roboto" w:eastAsia="Roboto" w:cs="Roboto"/>
          <w:b w:val="0"/>
          <w:bCs w:val="0"/>
          <w:i w:val="0"/>
          <w:iCs w:val="0"/>
          <w:noProof w:val="0"/>
          <w:u w:val="none"/>
          <w:lang w:val="en-US"/>
        </w:rPr>
        <w:t>.</w:t>
      </w:r>
    </w:p>
    <w:p xmlns:wp14="http://schemas.microsoft.com/office/word/2010/wordml" w:rsidP="62DAEB52" wp14:paraId="2E757F85" wp14:textId="5B18F1C1">
      <w:pPr>
        <w:pStyle w:val="Normal"/>
        <w:suppressLineNumbers w:val="0"/>
        <w:bidi w:val="0"/>
        <w:spacing w:before="0" w:beforeAutospacing="off" w:after="160" w:afterAutospacing="off" w:line="259" w:lineRule="auto"/>
        <w:ind w:left="0" w:right="0"/>
        <w:jc w:val="left"/>
        <w:rPr>
          <w:rFonts w:ascii="Roboto old" w:hAnsi="Roboto old" w:eastAsia="Roboto old" w:cs="Roboto old"/>
          <w:b w:val="1"/>
          <w:bCs w:val="1"/>
          <w:noProof w:val="0"/>
          <w:color w:val="44546A" w:themeColor="text2" w:themeTint="FF" w:themeShade="FF"/>
          <w:sz w:val="26"/>
          <w:szCs w:val="26"/>
          <w:lang w:val="en-US"/>
        </w:rPr>
      </w:pPr>
      <w:r w:rsidRPr="62DAEB52" w:rsidR="0DE466C9">
        <w:rPr>
          <w:rFonts w:ascii="Roboto old" w:hAnsi="Roboto old" w:eastAsia="Roboto old" w:cs="Roboto old"/>
          <w:b w:val="1"/>
          <w:bCs w:val="1"/>
          <w:noProof w:val="0"/>
          <w:color w:val="44546A" w:themeColor="text2" w:themeTint="FF" w:themeShade="FF"/>
          <w:sz w:val="26"/>
          <w:szCs w:val="26"/>
          <w:lang w:val="en-US"/>
        </w:rPr>
        <w:t xml:space="preserve">Modern slavery </w:t>
      </w:r>
      <w:r w:rsidRPr="62DAEB52" w:rsidR="7778EAF0">
        <w:rPr>
          <w:rFonts w:ascii="Roboto old" w:hAnsi="Roboto old" w:eastAsia="Roboto old" w:cs="Roboto old"/>
          <w:b w:val="1"/>
          <w:bCs w:val="1"/>
          <w:noProof w:val="0"/>
          <w:color w:val="44546A" w:themeColor="text2" w:themeTint="FF" w:themeShade="FF"/>
          <w:sz w:val="26"/>
          <w:szCs w:val="26"/>
          <w:lang w:val="en-US"/>
        </w:rPr>
        <w:t xml:space="preserve">considerations for </w:t>
      </w:r>
      <w:r w:rsidRPr="62DAEB52" w:rsidR="0DE466C9">
        <w:rPr>
          <w:rFonts w:ascii="Roboto old" w:hAnsi="Roboto old" w:eastAsia="Roboto old" w:cs="Roboto old"/>
          <w:b w:val="1"/>
          <w:bCs w:val="1"/>
          <w:noProof w:val="0"/>
          <w:color w:val="44546A" w:themeColor="text2" w:themeTint="FF" w:themeShade="FF"/>
          <w:sz w:val="26"/>
          <w:szCs w:val="26"/>
          <w:lang w:val="en-US"/>
        </w:rPr>
        <w:t>the technology sector</w:t>
      </w:r>
    </w:p>
    <w:p xmlns:wp14="http://schemas.microsoft.com/office/word/2010/wordml" w:rsidP="62DAEB52" wp14:paraId="5789C37F" wp14:textId="28EFF804">
      <w:pPr>
        <w:pStyle w:val="Normal"/>
        <w:suppressLineNumbers w:val="0"/>
        <w:bidi w:val="0"/>
        <w:spacing w:before="0" w:beforeAutospacing="off" w:after="160" w:afterAutospacing="off" w:line="259" w:lineRule="auto"/>
        <w:ind w:left="0" w:right="0"/>
        <w:jc w:val="left"/>
        <w:rPr>
          <w:rFonts w:ascii="Roboto" w:hAnsi="Roboto" w:eastAsia="Roboto" w:cs="Roboto"/>
          <w:b w:val="0"/>
          <w:bCs w:val="0"/>
          <w:i w:val="0"/>
          <w:iCs w:val="0"/>
          <w:noProof w:val="0"/>
          <w:u w:val="none"/>
          <w:lang w:val="en-US"/>
        </w:rPr>
      </w:pPr>
      <w:r w:rsidRPr="62DAEB52" w:rsidR="5CC93273">
        <w:rPr>
          <w:rFonts w:ascii="Roboto" w:hAnsi="Roboto" w:eastAsia="Roboto" w:cs="Roboto"/>
          <w:b w:val="0"/>
          <w:bCs w:val="0"/>
          <w:i w:val="0"/>
          <w:iCs w:val="0"/>
          <w:noProof w:val="0"/>
          <w:u w:val="none"/>
          <w:lang w:val="en-US"/>
        </w:rPr>
        <w:t xml:space="preserve">Before addressing the questions, techUK will outline the primary risks in the tech sector and </w:t>
      </w:r>
      <w:r w:rsidRPr="62DAEB52" w:rsidR="5CC93273">
        <w:rPr>
          <w:rFonts w:ascii="Roboto" w:hAnsi="Roboto" w:eastAsia="Roboto" w:cs="Roboto"/>
          <w:b w:val="0"/>
          <w:bCs w:val="0"/>
          <w:i w:val="0"/>
          <w:iCs w:val="0"/>
          <w:noProof w:val="0"/>
          <w:u w:val="none"/>
          <w:lang w:val="en-US"/>
        </w:rPr>
        <w:t>emphasise</w:t>
      </w:r>
      <w:r w:rsidRPr="62DAEB52" w:rsidR="5CC93273">
        <w:rPr>
          <w:rFonts w:ascii="Roboto" w:hAnsi="Roboto" w:eastAsia="Roboto" w:cs="Roboto"/>
          <w:b w:val="0"/>
          <w:bCs w:val="0"/>
          <w:i w:val="0"/>
          <w:iCs w:val="0"/>
          <w:noProof w:val="0"/>
          <w:u w:val="none"/>
          <w:lang w:val="en-US"/>
        </w:rPr>
        <w:t xml:space="preserve"> how digital tools can enhance the implementation of the Modern Slavery Act.</w:t>
      </w:r>
    </w:p>
    <w:p xmlns:wp14="http://schemas.microsoft.com/office/word/2010/wordml" w:rsidP="62DAEB52" wp14:paraId="0B28A9C7" wp14:textId="10B80058">
      <w:pPr>
        <w:pStyle w:val="Normal"/>
        <w:suppressLineNumbers w:val="0"/>
        <w:bidi w:val="0"/>
        <w:spacing w:before="0" w:beforeAutospacing="off" w:after="160" w:afterAutospacing="off" w:line="259" w:lineRule="auto"/>
        <w:ind w:left="0" w:right="0"/>
        <w:jc w:val="left"/>
        <w:rPr>
          <w:rFonts w:ascii="Roboto" w:hAnsi="Roboto" w:eastAsia="Roboto" w:cs="Roboto"/>
          <w:b w:val="1"/>
          <w:bCs w:val="1"/>
          <w:i w:val="0"/>
          <w:iCs w:val="0"/>
          <w:noProof w:val="0"/>
          <w:u w:val="none"/>
          <w:lang w:val="en-US"/>
        </w:rPr>
      </w:pPr>
      <w:r w:rsidRPr="62DAEB52" w:rsidR="4A8262E3">
        <w:rPr>
          <w:rFonts w:ascii="Roboto" w:hAnsi="Roboto" w:eastAsia="Roboto" w:cs="Roboto"/>
          <w:b w:val="1"/>
          <w:bCs w:val="1"/>
          <w:i w:val="0"/>
          <w:iCs w:val="0"/>
          <w:noProof w:val="0"/>
          <w:u w:val="none"/>
          <w:lang w:val="en-US"/>
        </w:rPr>
        <w:t>Modern slavery risks</w:t>
      </w:r>
    </w:p>
    <w:p xmlns:wp14="http://schemas.microsoft.com/office/word/2010/wordml" w:rsidP="2B9DED49" wp14:paraId="7D13B901" wp14:textId="51D89DA0">
      <w:pPr>
        <w:pStyle w:val="Normal"/>
        <w:rPr>
          <w:rFonts w:ascii="Roboto" w:hAnsi="Roboto" w:eastAsia="Roboto" w:cs="Roboto"/>
          <w:b w:val="0"/>
          <w:bCs w:val="0"/>
          <w:i w:val="0"/>
          <w:iCs w:val="0"/>
          <w:noProof w:val="0"/>
          <w:u w:val="none"/>
          <w:lang w:val="en-US"/>
        </w:rPr>
      </w:pPr>
      <w:r w:rsidRPr="2B9DED49" w:rsidR="57B4B88A">
        <w:rPr>
          <w:rFonts w:ascii="Roboto" w:hAnsi="Roboto" w:eastAsia="Roboto" w:cs="Roboto"/>
          <w:b w:val="0"/>
          <w:bCs w:val="0"/>
          <w:i w:val="0"/>
          <w:iCs w:val="0"/>
          <w:noProof w:val="0"/>
          <w:u w:val="none"/>
          <w:lang w:val="en-US"/>
        </w:rPr>
        <w:t>The technology sector stands out for its complex</w:t>
      </w:r>
      <w:r w:rsidRPr="2B9DED49" w:rsidR="355521EE">
        <w:rPr>
          <w:rFonts w:ascii="Roboto" w:hAnsi="Roboto" w:eastAsia="Roboto" w:cs="Roboto"/>
          <w:b w:val="0"/>
          <w:bCs w:val="0"/>
          <w:i w:val="0"/>
          <w:iCs w:val="0"/>
          <w:noProof w:val="0"/>
          <w:u w:val="none"/>
          <w:lang w:val="en-US"/>
        </w:rPr>
        <w:t xml:space="preserve"> business structures and supply chains</w:t>
      </w:r>
      <w:r w:rsidRPr="2B9DED49" w:rsidR="57B4B88A">
        <w:rPr>
          <w:rFonts w:ascii="Roboto" w:hAnsi="Roboto" w:eastAsia="Roboto" w:cs="Roboto"/>
          <w:b w:val="0"/>
          <w:bCs w:val="0"/>
          <w:i w:val="0"/>
          <w:iCs w:val="0"/>
          <w:noProof w:val="0"/>
          <w:u w:val="none"/>
          <w:lang w:val="en-US"/>
        </w:rPr>
        <w:t xml:space="preserve">, incorporating hardware manufacturers, IT companies, software providers, </w:t>
      </w:r>
      <w:r w:rsidRPr="2B9DED49" w:rsidR="5B8E6B0B">
        <w:rPr>
          <w:rFonts w:ascii="Roboto" w:hAnsi="Roboto" w:eastAsia="Roboto" w:cs="Roboto"/>
          <w:b w:val="0"/>
          <w:bCs w:val="0"/>
          <w:i w:val="0"/>
          <w:iCs w:val="0"/>
          <w:noProof w:val="0"/>
          <w:u w:val="none"/>
          <w:lang w:val="en-US"/>
        </w:rPr>
        <w:t xml:space="preserve">system integrators, </w:t>
      </w:r>
      <w:r w:rsidRPr="2B9DED49" w:rsidR="57B4B88A">
        <w:rPr>
          <w:rFonts w:ascii="Roboto" w:hAnsi="Roboto" w:eastAsia="Roboto" w:cs="Roboto"/>
          <w:b w:val="0"/>
          <w:bCs w:val="0"/>
          <w:i w:val="0"/>
          <w:iCs w:val="0"/>
          <w:noProof w:val="0"/>
          <w:u w:val="none"/>
          <w:lang w:val="en-US"/>
        </w:rPr>
        <w:t xml:space="preserve">startups, telecoms, and data </w:t>
      </w:r>
      <w:r w:rsidRPr="2B9DED49" w:rsidR="1F5E05E4">
        <w:rPr>
          <w:rFonts w:ascii="Roboto" w:hAnsi="Roboto" w:eastAsia="Roboto" w:cs="Roboto"/>
          <w:b w:val="0"/>
          <w:bCs w:val="0"/>
          <w:i w:val="0"/>
          <w:iCs w:val="0"/>
          <w:noProof w:val="0"/>
          <w:u w:val="none"/>
          <w:lang w:val="en-US"/>
        </w:rPr>
        <w:t>centres</w:t>
      </w:r>
      <w:r w:rsidRPr="2B9DED49" w:rsidR="57B4B88A">
        <w:rPr>
          <w:rFonts w:ascii="Roboto" w:hAnsi="Roboto" w:eastAsia="Roboto" w:cs="Roboto"/>
          <w:b w:val="0"/>
          <w:bCs w:val="0"/>
          <w:i w:val="0"/>
          <w:iCs w:val="0"/>
          <w:noProof w:val="0"/>
          <w:u w:val="none"/>
          <w:lang w:val="en-US"/>
        </w:rPr>
        <w:t>, all interconnected and reliant on each other.</w:t>
      </w:r>
      <w:r w:rsidRPr="2B9DED49" w:rsidR="15A6EAD0">
        <w:rPr>
          <w:rFonts w:ascii="Roboto" w:hAnsi="Roboto" w:eastAsia="Roboto" w:cs="Roboto"/>
          <w:b w:val="0"/>
          <w:bCs w:val="0"/>
          <w:i w:val="0"/>
          <w:iCs w:val="0"/>
          <w:noProof w:val="0"/>
          <w:u w:val="none"/>
          <w:lang w:val="en-US"/>
        </w:rPr>
        <w:t xml:space="preserve"> </w:t>
      </w:r>
      <w:r w:rsidRPr="2B9DED49" w:rsidR="63963585">
        <w:rPr>
          <w:rFonts w:ascii="Roboto" w:hAnsi="Roboto" w:eastAsia="Roboto" w:cs="Roboto"/>
          <w:b w:val="0"/>
          <w:bCs w:val="0"/>
          <w:i w:val="0"/>
          <w:iCs w:val="0"/>
          <w:noProof w:val="0"/>
          <w:u w:val="none"/>
          <w:lang w:val="en-US"/>
        </w:rPr>
        <w:t xml:space="preserve">Modern slavery risks exist throughout the entire value chain of the tech industry, particularly impacting </w:t>
      </w:r>
      <w:r w:rsidRPr="2B9DED49" w:rsidR="63963585">
        <w:rPr>
          <w:rFonts w:ascii="Roboto" w:hAnsi="Roboto" w:eastAsia="Roboto" w:cs="Roboto"/>
          <w:b w:val="0"/>
          <w:bCs w:val="0"/>
          <w:i w:val="0"/>
          <w:iCs w:val="0"/>
          <w:noProof w:val="0"/>
          <w:u w:val="none"/>
          <w:lang w:val="en-US"/>
        </w:rPr>
        <w:t>ICT</w:t>
      </w:r>
      <w:r w:rsidRPr="2B9DED49" w:rsidR="63963585">
        <w:rPr>
          <w:rFonts w:ascii="Roboto" w:hAnsi="Roboto" w:eastAsia="Roboto" w:cs="Roboto"/>
          <w:b w:val="0"/>
          <w:bCs w:val="0"/>
          <w:i w:val="0"/>
          <w:iCs w:val="0"/>
          <w:noProof w:val="0"/>
          <w:u w:val="none"/>
          <w:lang w:val="en-US"/>
        </w:rPr>
        <w:t xml:space="preserve"> and consumer electronics manufacturers. Below, we detail these </w:t>
      </w:r>
      <w:r w:rsidRPr="2B9DED49" w:rsidR="63963585">
        <w:rPr>
          <w:rFonts w:ascii="Roboto" w:hAnsi="Roboto" w:eastAsia="Roboto" w:cs="Roboto"/>
          <w:b w:val="0"/>
          <w:bCs w:val="0"/>
          <w:i w:val="0"/>
          <w:iCs w:val="0"/>
          <w:noProof w:val="0"/>
          <w:u w:val="none"/>
          <w:lang w:val="en-US"/>
        </w:rPr>
        <w:t>risks</w:t>
      </w:r>
      <w:r w:rsidRPr="2B9DED49" w:rsidR="63963585">
        <w:rPr>
          <w:rFonts w:ascii="Roboto" w:hAnsi="Roboto" w:eastAsia="Roboto" w:cs="Roboto"/>
          <w:b w:val="0"/>
          <w:bCs w:val="0"/>
          <w:i w:val="0"/>
          <w:iCs w:val="0"/>
          <w:noProof w:val="0"/>
          <w:u w:val="none"/>
          <w:lang w:val="en-US"/>
        </w:rPr>
        <w:t xml:space="preserve"> and the strategies companies employ to assess and address them:</w:t>
      </w:r>
    </w:p>
    <w:p xmlns:wp14="http://schemas.microsoft.com/office/word/2010/wordml" w:rsidP="2B9DED49" wp14:paraId="1025A574" wp14:textId="6D3E39CB">
      <w:pPr>
        <w:pStyle w:val="ListParagraph"/>
        <w:numPr>
          <w:ilvl w:val="0"/>
          <w:numId w:val="14"/>
        </w:numPr>
        <w:rPr>
          <w:rFonts w:ascii="Roboto" w:hAnsi="Roboto" w:eastAsia="Roboto" w:cs="Roboto"/>
          <w:b w:val="0"/>
          <w:bCs w:val="0"/>
          <w:i w:val="0"/>
          <w:iCs w:val="0"/>
          <w:noProof w:val="0"/>
          <w:u w:val="none"/>
          <w:lang w:val="en-US"/>
        </w:rPr>
      </w:pPr>
      <w:r w:rsidRPr="2B9DED49" w:rsidR="38738468">
        <w:rPr>
          <w:rFonts w:ascii="Roboto" w:hAnsi="Roboto" w:eastAsia="Roboto" w:cs="Roboto"/>
          <w:b w:val="0"/>
          <w:bCs w:val="0"/>
          <w:i w:val="1"/>
          <w:iCs w:val="1"/>
          <w:noProof w:val="0"/>
          <w:u w:val="none"/>
          <w:lang w:val="en-US"/>
        </w:rPr>
        <w:t xml:space="preserve">Raw </w:t>
      </w:r>
      <w:r w:rsidRPr="2B9DED49" w:rsidR="2C88673E">
        <w:rPr>
          <w:rFonts w:ascii="Roboto" w:hAnsi="Roboto" w:eastAsia="Roboto" w:cs="Roboto"/>
          <w:b w:val="0"/>
          <w:bCs w:val="0"/>
          <w:i w:val="1"/>
          <w:iCs w:val="1"/>
          <w:noProof w:val="0"/>
          <w:u w:val="none"/>
          <w:lang w:val="en-US"/>
        </w:rPr>
        <w:t>m</w:t>
      </w:r>
      <w:r w:rsidRPr="2B9DED49" w:rsidR="38738468">
        <w:rPr>
          <w:rFonts w:ascii="Roboto" w:hAnsi="Roboto" w:eastAsia="Roboto" w:cs="Roboto"/>
          <w:b w:val="0"/>
          <w:bCs w:val="0"/>
          <w:i w:val="1"/>
          <w:iCs w:val="1"/>
          <w:noProof w:val="0"/>
          <w:u w:val="none"/>
          <w:lang w:val="en-US"/>
        </w:rPr>
        <w:t>aterials extraction and conflict minerals</w:t>
      </w:r>
      <w:r w:rsidRPr="2B9DED49" w:rsidR="3D99D677">
        <w:rPr>
          <w:rFonts w:ascii="Roboto" w:hAnsi="Roboto" w:eastAsia="Roboto" w:cs="Roboto"/>
          <w:b w:val="0"/>
          <w:bCs w:val="0"/>
          <w:i w:val="1"/>
          <w:iCs w:val="1"/>
          <w:noProof w:val="0"/>
          <w:u w:val="none"/>
          <w:lang w:val="en-US"/>
        </w:rPr>
        <w:t>:</w:t>
      </w:r>
      <w:r w:rsidRPr="2B9DED49" w:rsidR="552B49C7">
        <w:rPr>
          <w:rFonts w:ascii="Roboto" w:hAnsi="Roboto" w:eastAsia="Roboto" w:cs="Roboto"/>
          <w:b w:val="0"/>
          <w:bCs w:val="0"/>
          <w:i w:val="1"/>
          <w:iCs w:val="1"/>
          <w:noProof w:val="0"/>
          <w:u w:val="none"/>
          <w:lang w:val="en-US"/>
        </w:rPr>
        <w:t xml:space="preserve"> </w:t>
      </w:r>
      <w:r w:rsidRPr="2B9DED49" w:rsidR="4F9516FB">
        <w:rPr>
          <w:rFonts w:ascii="Roboto" w:hAnsi="Roboto" w:eastAsia="Roboto" w:cs="Roboto"/>
          <w:b w:val="0"/>
          <w:bCs w:val="0"/>
          <w:i w:val="0"/>
          <w:iCs w:val="0"/>
          <w:noProof w:val="0"/>
          <w:u w:val="none"/>
          <w:lang w:val="en-US"/>
        </w:rPr>
        <w:t xml:space="preserve">The tech sector relies on minerals for the production of electronic equipment, which </w:t>
      </w:r>
      <w:r w:rsidRPr="2B9DED49" w:rsidR="4F9516FB">
        <w:rPr>
          <w:rFonts w:ascii="Roboto" w:hAnsi="Roboto" w:eastAsia="Roboto" w:cs="Roboto"/>
          <w:b w:val="0"/>
          <w:bCs w:val="0"/>
          <w:i w:val="0"/>
          <w:iCs w:val="0"/>
          <w:noProof w:val="0"/>
          <w:u w:val="none"/>
          <w:lang w:val="en-US"/>
        </w:rPr>
        <w:t>involve</w:t>
      </w:r>
      <w:r w:rsidRPr="2B9DED49" w:rsidR="4F9516FB">
        <w:rPr>
          <w:rFonts w:ascii="Roboto" w:hAnsi="Roboto" w:eastAsia="Roboto" w:cs="Roboto"/>
          <w:b w:val="0"/>
          <w:bCs w:val="0"/>
          <w:i w:val="0"/>
          <w:iCs w:val="0"/>
          <w:noProof w:val="0"/>
          <w:u w:val="none"/>
          <w:lang w:val="en-US"/>
        </w:rPr>
        <w:t xml:space="preserve"> complex and often intricate supply chains. These supply chains expose the sector to modern slavery risks at multiple stages, including mining and material extraction</w:t>
      </w:r>
      <w:r w:rsidRPr="2B9DED49" w:rsidR="2DB37F7B">
        <w:rPr>
          <w:rFonts w:ascii="Roboto" w:hAnsi="Roboto" w:eastAsia="Roboto" w:cs="Roboto"/>
          <w:b w:val="0"/>
          <w:bCs w:val="0"/>
          <w:i w:val="0"/>
          <w:iCs w:val="0"/>
          <w:noProof w:val="0"/>
          <w:u w:val="none"/>
          <w:lang w:val="en-US"/>
        </w:rPr>
        <w:t xml:space="preserve"> through to refining and smelting, which makes it incredibly difficult to trace the provenance </w:t>
      </w:r>
      <w:r w:rsidRPr="2B9DED49" w:rsidR="41477408">
        <w:rPr>
          <w:rFonts w:ascii="Roboto" w:hAnsi="Roboto" w:eastAsia="Roboto" w:cs="Roboto"/>
          <w:b w:val="0"/>
          <w:bCs w:val="0"/>
          <w:i w:val="0"/>
          <w:iCs w:val="0"/>
          <w:noProof w:val="0"/>
          <w:u w:val="none"/>
          <w:lang w:val="en-US"/>
        </w:rPr>
        <w:t>of materials made available on the open market</w:t>
      </w:r>
      <w:r w:rsidRPr="2B9DED49" w:rsidR="4F9516FB">
        <w:rPr>
          <w:rFonts w:ascii="Roboto" w:hAnsi="Roboto" w:eastAsia="Roboto" w:cs="Roboto"/>
          <w:b w:val="0"/>
          <w:bCs w:val="0"/>
          <w:i w:val="0"/>
          <w:iCs w:val="0"/>
          <w:noProof w:val="0"/>
          <w:u w:val="none"/>
          <w:lang w:val="en-US"/>
        </w:rPr>
        <w:t xml:space="preserve">. These activities </w:t>
      </w:r>
      <w:r w:rsidRPr="2B9DED49" w:rsidR="4F9516FB">
        <w:rPr>
          <w:rFonts w:ascii="Roboto" w:hAnsi="Roboto" w:eastAsia="Roboto" w:cs="Roboto"/>
          <w:b w:val="0"/>
          <w:bCs w:val="0"/>
          <w:i w:val="0"/>
          <w:iCs w:val="0"/>
          <w:noProof w:val="0"/>
          <w:u w:val="none"/>
          <w:lang w:val="en-US"/>
        </w:rPr>
        <w:t>frequently</w:t>
      </w:r>
      <w:r w:rsidRPr="2B9DED49" w:rsidR="4F9516FB">
        <w:rPr>
          <w:rFonts w:ascii="Roboto" w:hAnsi="Roboto" w:eastAsia="Roboto" w:cs="Roboto"/>
          <w:b w:val="0"/>
          <w:bCs w:val="0"/>
          <w:i w:val="0"/>
          <w:iCs w:val="0"/>
          <w:noProof w:val="0"/>
          <w:u w:val="none"/>
          <w:lang w:val="en-US"/>
        </w:rPr>
        <w:t xml:space="preserve"> occur in conflict-affected and high-risk areas, amplifying the threat of modern slavery.</w:t>
      </w:r>
    </w:p>
    <w:p xmlns:wp14="http://schemas.microsoft.com/office/word/2010/wordml" w:rsidP="2B9DED49" wp14:paraId="0A928236" wp14:textId="4BDF3063">
      <w:pPr>
        <w:pStyle w:val="ListParagraph"/>
        <w:numPr>
          <w:ilvl w:val="0"/>
          <w:numId w:val="14"/>
        </w:numPr>
        <w:rPr>
          <w:rFonts w:ascii="Roboto" w:hAnsi="Roboto" w:eastAsia="Roboto" w:cs="Roboto"/>
          <w:i w:val="0"/>
          <w:iCs w:val="0"/>
          <w:noProof w:val="0"/>
          <w:lang w:val="en-US"/>
        </w:rPr>
      </w:pPr>
      <w:r w:rsidRPr="2B9DED49" w:rsidR="1D3B407F">
        <w:rPr>
          <w:rFonts w:ascii="Roboto" w:hAnsi="Roboto" w:eastAsia="Roboto" w:cs="Roboto"/>
          <w:i w:val="1"/>
          <w:iCs w:val="1"/>
          <w:noProof w:val="0"/>
          <w:lang w:val="en-US"/>
        </w:rPr>
        <w:t>Manufacturing</w:t>
      </w:r>
      <w:r w:rsidRPr="2B9DED49" w:rsidR="32DD3507">
        <w:rPr>
          <w:rFonts w:ascii="Roboto" w:hAnsi="Roboto" w:eastAsia="Roboto" w:cs="Roboto"/>
          <w:i w:val="1"/>
          <w:iCs w:val="1"/>
          <w:noProof w:val="0"/>
          <w:lang w:val="en-US"/>
        </w:rPr>
        <w:t>:</w:t>
      </w:r>
      <w:r w:rsidRPr="2B9DED49" w:rsidR="6DF29B46">
        <w:rPr>
          <w:rFonts w:ascii="Roboto" w:hAnsi="Roboto" w:eastAsia="Roboto" w:cs="Roboto"/>
          <w:i w:val="1"/>
          <w:iCs w:val="1"/>
          <w:noProof w:val="0"/>
          <w:lang w:val="en-US"/>
        </w:rPr>
        <w:t xml:space="preserve"> </w:t>
      </w:r>
      <w:r w:rsidRPr="2B9DED49" w:rsidR="28AB4DCB">
        <w:rPr>
          <w:rFonts w:ascii="Roboto" w:hAnsi="Roboto" w:eastAsia="Roboto" w:cs="Roboto"/>
          <w:i w:val="0"/>
          <w:iCs w:val="0"/>
          <w:noProof w:val="0"/>
          <w:lang w:val="en-US"/>
        </w:rPr>
        <w:t xml:space="preserve">Electronics manufacturing </w:t>
      </w:r>
      <w:r w:rsidRPr="2B9DED49" w:rsidR="28AB4DCB">
        <w:rPr>
          <w:rFonts w:ascii="Roboto" w:hAnsi="Roboto" w:eastAsia="Roboto" w:cs="Roboto"/>
          <w:i w:val="0"/>
          <w:iCs w:val="0"/>
          <w:noProof w:val="0"/>
          <w:lang w:val="en-US"/>
        </w:rPr>
        <w:t>predominantly occurs</w:t>
      </w:r>
      <w:r w:rsidRPr="2B9DED49" w:rsidR="28AB4DCB">
        <w:rPr>
          <w:rFonts w:ascii="Roboto" w:hAnsi="Roboto" w:eastAsia="Roboto" w:cs="Roboto"/>
          <w:i w:val="0"/>
          <w:iCs w:val="0"/>
          <w:noProof w:val="0"/>
          <w:lang w:val="en-US"/>
        </w:rPr>
        <w:t xml:space="preserve"> in Asia, often through subcontracted factories, even if final assembly is closer to end users. In these locations, many workers face hazardous and unstable working conditions, with indicators of </w:t>
      </w:r>
      <w:r w:rsidRPr="2B9DED49" w:rsidR="151F6E96">
        <w:rPr>
          <w:rFonts w:ascii="Roboto" w:hAnsi="Roboto" w:eastAsia="Roboto" w:cs="Roboto"/>
          <w:i w:val="0"/>
          <w:iCs w:val="0"/>
          <w:noProof w:val="0"/>
          <w:lang w:val="en-US"/>
        </w:rPr>
        <w:t xml:space="preserve">exploitation </w:t>
      </w:r>
      <w:r w:rsidRPr="2B9DED49" w:rsidR="28AB4DCB">
        <w:rPr>
          <w:rFonts w:ascii="Roboto" w:hAnsi="Roboto" w:eastAsia="Roboto" w:cs="Roboto"/>
          <w:i w:val="0"/>
          <w:iCs w:val="0"/>
          <w:noProof w:val="0"/>
          <w:lang w:val="en-US"/>
        </w:rPr>
        <w:t xml:space="preserve">such as recruitment fees, child </w:t>
      </w:r>
      <w:r w:rsidRPr="2B9DED49" w:rsidR="28AB4DCB">
        <w:rPr>
          <w:rFonts w:ascii="Roboto" w:hAnsi="Roboto" w:eastAsia="Roboto" w:cs="Roboto"/>
          <w:i w:val="0"/>
          <w:iCs w:val="0"/>
          <w:noProof w:val="0"/>
          <w:lang w:val="en-US"/>
        </w:rPr>
        <w:t>labour</w:t>
      </w:r>
      <w:r w:rsidRPr="2B9DED49" w:rsidR="28AB4DCB">
        <w:rPr>
          <w:rFonts w:ascii="Roboto" w:hAnsi="Roboto" w:eastAsia="Roboto" w:cs="Roboto"/>
          <w:i w:val="0"/>
          <w:iCs w:val="0"/>
          <w:noProof w:val="0"/>
          <w:lang w:val="en-US"/>
        </w:rPr>
        <w:t xml:space="preserve">, prolonged exposure to harmful substances, and insufficient protection from harassment or bullying. The situation is further </w:t>
      </w:r>
      <w:r w:rsidRPr="2B9DED49" w:rsidR="28AB4DCB">
        <w:rPr>
          <w:rFonts w:ascii="Roboto" w:hAnsi="Roboto" w:eastAsia="Roboto" w:cs="Roboto"/>
          <w:i w:val="0"/>
          <w:iCs w:val="0"/>
          <w:noProof w:val="0"/>
          <w:lang w:val="en-US"/>
        </w:rPr>
        <w:t>exacerbated</w:t>
      </w:r>
      <w:r w:rsidRPr="2B9DED49" w:rsidR="28AB4DCB">
        <w:rPr>
          <w:rFonts w:ascii="Roboto" w:hAnsi="Roboto" w:eastAsia="Roboto" w:cs="Roboto"/>
          <w:i w:val="0"/>
          <w:iCs w:val="0"/>
          <w:noProof w:val="0"/>
          <w:lang w:val="en-US"/>
        </w:rPr>
        <w:t xml:space="preserve"> by the risks in Xinjiang, where Uyghurs </w:t>
      </w:r>
      <w:r w:rsidRPr="2B9DED49" w:rsidR="51DD5274">
        <w:rPr>
          <w:rFonts w:ascii="Roboto" w:hAnsi="Roboto" w:eastAsia="Roboto" w:cs="Roboto"/>
          <w:i w:val="0"/>
          <w:iCs w:val="0"/>
          <w:noProof w:val="0"/>
          <w:lang w:val="en-US"/>
        </w:rPr>
        <w:t xml:space="preserve">work in </w:t>
      </w:r>
      <w:r w:rsidRPr="2B9DED49" w:rsidR="51DD5274">
        <w:rPr>
          <w:rFonts w:ascii="Roboto" w:hAnsi="Roboto" w:eastAsia="Roboto" w:cs="Roboto"/>
          <w:i w:val="0"/>
          <w:iCs w:val="0"/>
          <w:noProof w:val="0"/>
          <w:lang w:val="en-US"/>
        </w:rPr>
        <w:t>labour</w:t>
      </w:r>
      <w:r w:rsidRPr="2B9DED49" w:rsidR="51DD5274">
        <w:rPr>
          <w:rFonts w:ascii="Roboto" w:hAnsi="Roboto" w:eastAsia="Roboto" w:cs="Roboto"/>
          <w:i w:val="0"/>
          <w:iCs w:val="0"/>
          <w:noProof w:val="0"/>
          <w:lang w:val="en-US"/>
        </w:rPr>
        <w:t xml:space="preserve"> camps with extremely poor </w:t>
      </w:r>
      <w:r w:rsidRPr="2B9DED49" w:rsidR="51DD5274">
        <w:rPr>
          <w:rFonts w:ascii="Roboto" w:hAnsi="Roboto" w:eastAsia="Roboto" w:cs="Roboto"/>
          <w:i w:val="0"/>
          <w:iCs w:val="0"/>
          <w:noProof w:val="0"/>
          <w:lang w:val="en-US"/>
        </w:rPr>
        <w:t xml:space="preserve">conditions and </w:t>
      </w:r>
      <w:r w:rsidRPr="2B9DED49" w:rsidR="28AB4DCB">
        <w:rPr>
          <w:rFonts w:ascii="Roboto" w:hAnsi="Roboto" w:eastAsia="Roboto" w:cs="Roboto"/>
          <w:i w:val="0"/>
          <w:iCs w:val="0"/>
          <w:noProof w:val="0"/>
          <w:lang w:val="en-US"/>
        </w:rPr>
        <w:t>are trafficked to other parts of China, while</w:t>
      </w:r>
      <w:r w:rsidRPr="2B9DED49" w:rsidR="7F61296F">
        <w:rPr>
          <w:rFonts w:ascii="Roboto" w:hAnsi="Roboto" w:eastAsia="Roboto" w:cs="Roboto"/>
          <w:i w:val="0"/>
          <w:iCs w:val="0"/>
          <w:noProof w:val="0"/>
          <w:lang w:val="en-US"/>
        </w:rPr>
        <w:t xml:space="preserve"> Filipino, Nepalese, and Indonesian workers </w:t>
      </w:r>
      <w:r w:rsidRPr="2B9DED49" w:rsidR="7F61296F">
        <w:rPr>
          <w:rFonts w:ascii="Roboto" w:hAnsi="Roboto" w:eastAsia="Roboto" w:cs="Roboto"/>
          <w:i w:val="0"/>
          <w:iCs w:val="0"/>
          <w:noProof w:val="0"/>
          <w:lang w:val="en-US"/>
        </w:rPr>
        <w:t>remain</w:t>
      </w:r>
      <w:r w:rsidRPr="2B9DED49" w:rsidR="7F61296F">
        <w:rPr>
          <w:rFonts w:ascii="Roboto" w:hAnsi="Roboto" w:eastAsia="Roboto" w:cs="Roboto"/>
          <w:i w:val="0"/>
          <w:iCs w:val="0"/>
          <w:noProof w:val="0"/>
          <w:lang w:val="en-US"/>
        </w:rPr>
        <w:t xml:space="preserve"> vulnerable in</w:t>
      </w:r>
      <w:r w:rsidRPr="2B9DED49" w:rsidR="28AB4DCB">
        <w:rPr>
          <w:rFonts w:ascii="Roboto" w:hAnsi="Roboto" w:eastAsia="Roboto" w:cs="Roboto"/>
          <w:i w:val="0"/>
          <w:iCs w:val="0"/>
          <w:noProof w:val="0"/>
          <w:lang w:val="en-US"/>
        </w:rPr>
        <w:t xml:space="preserve"> </w:t>
      </w:r>
      <w:r w:rsidRPr="2B9DED49" w:rsidR="28AB4DCB">
        <w:rPr>
          <w:rFonts w:ascii="Roboto" w:hAnsi="Roboto" w:eastAsia="Roboto" w:cs="Roboto"/>
          <w:i w:val="0"/>
          <w:iCs w:val="0"/>
          <w:noProof w:val="0"/>
          <w:lang w:val="en-US"/>
        </w:rPr>
        <w:t>South East</w:t>
      </w:r>
      <w:r w:rsidRPr="2B9DED49" w:rsidR="28AB4DCB">
        <w:rPr>
          <w:rFonts w:ascii="Roboto" w:hAnsi="Roboto" w:eastAsia="Roboto" w:cs="Roboto"/>
          <w:i w:val="0"/>
          <w:iCs w:val="0"/>
          <w:noProof w:val="0"/>
          <w:lang w:val="en-US"/>
        </w:rPr>
        <w:t xml:space="preserve"> Asia. For </w:t>
      </w:r>
      <w:r w:rsidRPr="2B9DED49" w:rsidR="71CB22F6">
        <w:rPr>
          <w:rFonts w:ascii="Roboto" w:hAnsi="Roboto" w:eastAsia="Roboto" w:cs="Roboto"/>
          <w:i w:val="0"/>
          <w:iCs w:val="0"/>
          <w:noProof w:val="0"/>
          <w:lang w:val="en-US"/>
        </w:rPr>
        <w:t>the tech sector</w:t>
      </w:r>
      <w:r w:rsidRPr="2B9DED49" w:rsidR="28AB4DCB">
        <w:rPr>
          <w:rFonts w:ascii="Roboto" w:hAnsi="Roboto" w:eastAsia="Roboto" w:cs="Roboto"/>
          <w:i w:val="0"/>
          <w:iCs w:val="0"/>
          <w:noProof w:val="0"/>
          <w:lang w:val="en-US"/>
        </w:rPr>
        <w:t>, achieving visibility into lower tiers of the</w:t>
      </w:r>
      <w:r w:rsidRPr="2B9DED49" w:rsidR="6C7FD851">
        <w:rPr>
          <w:rFonts w:ascii="Roboto" w:hAnsi="Roboto" w:eastAsia="Roboto" w:cs="Roboto"/>
          <w:i w:val="0"/>
          <w:iCs w:val="0"/>
          <w:noProof w:val="0"/>
          <w:lang w:val="en-US"/>
        </w:rPr>
        <w:t>ir complex</w:t>
      </w:r>
      <w:r w:rsidRPr="2B9DED49" w:rsidR="28AB4DCB">
        <w:rPr>
          <w:rFonts w:ascii="Roboto" w:hAnsi="Roboto" w:eastAsia="Roboto" w:cs="Roboto"/>
          <w:i w:val="0"/>
          <w:iCs w:val="0"/>
          <w:noProof w:val="0"/>
          <w:lang w:val="en-US"/>
        </w:rPr>
        <w:t xml:space="preserve"> supply chain</w:t>
      </w:r>
      <w:r w:rsidRPr="2B9DED49" w:rsidR="3A1CB633">
        <w:rPr>
          <w:rFonts w:ascii="Roboto" w:hAnsi="Roboto" w:eastAsia="Roboto" w:cs="Roboto"/>
          <w:i w:val="0"/>
          <w:iCs w:val="0"/>
          <w:noProof w:val="0"/>
          <w:lang w:val="en-US"/>
        </w:rPr>
        <w:t>s</w:t>
      </w:r>
      <w:r w:rsidRPr="2B9DED49" w:rsidR="28AB4DCB">
        <w:rPr>
          <w:rFonts w:ascii="Roboto" w:hAnsi="Roboto" w:eastAsia="Roboto" w:cs="Roboto"/>
          <w:i w:val="0"/>
          <w:iCs w:val="0"/>
          <w:noProof w:val="0"/>
          <w:lang w:val="en-US"/>
        </w:rPr>
        <w:t xml:space="preserve"> can be exceptionally challenging</w:t>
      </w:r>
      <w:r w:rsidRPr="2B9DED49" w:rsidR="6B039456">
        <w:rPr>
          <w:rFonts w:ascii="Roboto" w:hAnsi="Roboto" w:eastAsia="Roboto" w:cs="Roboto"/>
          <w:i w:val="0"/>
          <w:iCs w:val="0"/>
          <w:noProof w:val="0"/>
          <w:lang w:val="en-US"/>
        </w:rPr>
        <w:t>, as components, raw materials and activities are shared with hundreds of other companies.</w:t>
      </w:r>
    </w:p>
    <w:p xmlns:wp14="http://schemas.microsoft.com/office/word/2010/wordml" w:rsidP="62DAEB52" wp14:paraId="7C377920" wp14:textId="2A77D7A7">
      <w:pPr>
        <w:pStyle w:val="ListParagraph"/>
        <w:numPr>
          <w:ilvl w:val="0"/>
          <w:numId w:val="14"/>
        </w:numPr>
        <w:rPr>
          <w:rFonts w:ascii="Roboto" w:hAnsi="Roboto" w:eastAsia="Roboto" w:cs="Roboto"/>
          <w:noProof w:val="0"/>
          <w:lang w:val="en-US"/>
        </w:rPr>
      </w:pPr>
      <w:r w:rsidRPr="62DAEB52" w:rsidR="59558605">
        <w:rPr>
          <w:rFonts w:ascii="Roboto" w:hAnsi="Roboto" w:eastAsia="Roboto" w:cs="Roboto"/>
          <w:i w:val="1"/>
          <w:iCs w:val="1"/>
          <w:noProof w:val="0"/>
          <w:lang w:val="en-US"/>
        </w:rPr>
        <w:t xml:space="preserve">Shipping and </w:t>
      </w:r>
      <w:r w:rsidRPr="62DAEB52" w:rsidR="59558605">
        <w:rPr>
          <w:rFonts w:ascii="Roboto" w:hAnsi="Roboto" w:eastAsia="Roboto" w:cs="Roboto"/>
          <w:i w:val="1"/>
          <w:iCs w:val="1"/>
          <w:noProof w:val="0"/>
          <w:lang w:val="en-US"/>
        </w:rPr>
        <w:t>logistics</w:t>
      </w:r>
      <w:r w:rsidRPr="62DAEB52" w:rsidR="5B278994">
        <w:rPr>
          <w:rFonts w:ascii="Roboto" w:hAnsi="Roboto" w:eastAsia="Roboto" w:cs="Roboto"/>
          <w:i w:val="1"/>
          <w:iCs w:val="1"/>
          <w:noProof w:val="0"/>
          <w:lang w:val="en-US"/>
        </w:rPr>
        <w:t>:</w:t>
      </w:r>
      <w:r w:rsidRPr="62DAEB52" w:rsidR="5B278994">
        <w:rPr>
          <w:rFonts w:ascii="Roboto" w:hAnsi="Roboto" w:eastAsia="Roboto" w:cs="Roboto"/>
          <w:noProof w:val="0"/>
          <w:lang w:val="en-US"/>
        </w:rPr>
        <w:t xml:space="preserve"> When products are shipped, they are typically transported by sea, exposing them to maritime trade risks such as withholding pay or leaving mariners stranded. Closer to the UK, risks arise within the </w:t>
      </w:r>
      <w:r w:rsidRPr="62DAEB52" w:rsidR="5B278994">
        <w:rPr>
          <w:rFonts w:ascii="Roboto" w:hAnsi="Roboto" w:eastAsia="Roboto" w:cs="Roboto"/>
          <w:noProof w:val="0"/>
          <w:lang w:val="en-US"/>
        </w:rPr>
        <w:t>logistics</w:t>
      </w:r>
      <w:r w:rsidRPr="62DAEB52" w:rsidR="5B278994">
        <w:rPr>
          <w:rFonts w:ascii="Roboto" w:hAnsi="Roboto" w:eastAsia="Roboto" w:cs="Roboto"/>
          <w:noProof w:val="0"/>
          <w:lang w:val="en-US"/>
        </w:rPr>
        <w:t>, warehousing, and fleet management sectors, which commonly rely on agency immigrant labo</w:t>
      </w:r>
      <w:r w:rsidRPr="62DAEB52" w:rsidR="1455B406">
        <w:rPr>
          <w:rFonts w:ascii="Roboto" w:hAnsi="Roboto" w:eastAsia="Roboto" w:cs="Roboto"/>
          <w:noProof w:val="0"/>
          <w:lang w:val="en-US"/>
        </w:rPr>
        <w:t>u</w:t>
      </w:r>
      <w:r w:rsidRPr="62DAEB52" w:rsidR="5B278994">
        <w:rPr>
          <w:rFonts w:ascii="Roboto" w:hAnsi="Roboto" w:eastAsia="Roboto" w:cs="Roboto"/>
          <w:noProof w:val="0"/>
          <w:lang w:val="en-US"/>
        </w:rPr>
        <w:t xml:space="preserve">r, </w:t>
      </w:r>
      <w:r w:rsidRPr="62DAEB52" w:rsidR="5B278994">
        <w:rPr>
          <w:rFonts w:ascii="Roboto" w:hAnsi="Roboto" w:eastAsia="Roboto" w:cs="Roboto"/>
          <w:noProof w:val="0"/>
          <w:lang w:val="en-US"/>
        </w:rPr>
        <w:t>exacerbating</w:t>
      </w:r>
      <w:r w:rsidRPr="62DAEB52" w:rsidR="5B278994">
        <w:rPr>
          <w:rFonts w:ascii="Roboto" w:hAnsi="Roboto" w:eastAsia="Roboto" w:cs="Roboto"/>
          <w:noProof w:val="0"/>
          <w:lang w:val="en-US"/>
        </w:rPr>
        <w:t xml:space="preserve"> the vulnerability to exploitation.</w:t>
      </w:r>
    </w:p>
    <w:p xmlns:wp14="http://schemas.microsoft.com/office/word/2010/wordml" w:rsidP="62DAEB52" wp14:paraId="73AB7409" wp14:textId="11223E7F">
      <w:pPr>
        <w:pStyle w:val="ListParagraph"/>
        <w:numPr>
          <w:ilvl w:val="0"/>
          <w:numId w:val="14"/>
        </w:numPr>
        <w:rPr>
          <w:rFonts w:ascii="Roboto" w:hAnsi="Roboto" w:eastAsia="Roboto" w:cs="Roboto"/>
          <w:noProof w:val="0"/>
          <w:lang w:val="en-US"/>
        </w:rPr>
      </w:pPr>
      <w:r w:rsidRPr="2B9DED49" w:rsidR="1D3B407F">
        <w:rPr>
          <w:rFonts w:ascii="Roboto" w:hAnsi="Roboto" w:eastAsia="Roboto" w:cs="Roboto"/>
          <w:i w:val="1"/>
          <w:iCs w:val="1"/>
          <w:noProof w:val="0"/>
          <w:lang w:val="en-US"/>
        </w:rPr>
        <w:t>Misuse of technology</w:t>
      </w:r>
      <w:r w:rsidRPr="2B9DED49" w:rsidR="5EBB9507">
        <w:rPr>
          <w:rFonts w:ascii="Roboto" w:hAnsi="Roboto" w:eastAsia="Roboto" w:cs="Roboto"/>
          <w:i w:val="1"/>
          <w:iCs w:val="1"/>
          <w:noProof w:val="0"/>
          <w:lang w:val="en-US"/>
        </w:rPr>
        <w:t>:</w:t>
      </w:r>
      <w:r w:rsidRPr="2B9DED49" w:rsidR="5EBB9507">
        <w:rPr>
          <w:rFonts w:ascii="Roboto" w:hAnsi="Roboto" w:eastAsia="Roboto" w:cs="Roboto"/>
          <w:i w:val="0"/>
          <w:iCs w:val="0"/>
          <w:noProof w:val="0"/>
          <w:lang w:val="en-US"/>
        </w:rPr>
        <w:t xml:space="preserve"> </w:t>
      </w:r>
      <w:r w:rsidRPr="2B9DED49" w:rsidR="75495A33">
        <w:rPr>
          <w:rFonts w:ascii="Roboto" w:hAnsi="Roboto" w:eastAsia="Roboto" w:cs="Roboto"/>
          <w:i w:val="0"/>
          <w:iCs w:val="0"/>
          <w:noProof w:val="0"/>
          <w:lang w:val="en-US"/>
        </w:rPr>
        <w:t xml:space="preserve">The tech sector has </w:t>
      </w:r>
      <w:r w:rsidRPr="2B9DED49" w:rsidR="1098B57B">
        <w:rPr>
          <w:rFonts w:ascii="Roboto" w:hAnsi="Roboto" w:eastAsia="Roboto" w:cs="Roboto"/>
          <w:i w:val="0"/>
          <w:iCs w:val="0"/>
          <w:noProof w:val="0"/>
          <w:lang w:val="en-US"/>
        </w:rPr>
        <w:t xml:space="preserve">changed </w:t>
      </w:r>
      <w:r w:rsidRPr="2B9DED49" w:rsidR="75495A33">
        <w:rPr>
          <w:rFonts w:ascii="Roboto" w:hAnsi="Roboto" w:eastAsia="Roboto" w:cs="Roboto"/>
          <w:i w:val="0"/>
          <w:iCs w:val="0"/>
          <w:noProof w:val="0"/>
          <w:lang w:val="en-US"/>
        </w:rPr>
        <w:t xml:space="preserve">its focus from only considering risks associated with suppliers </w:t>
      </w:r>
      <w:r w:rsidRPr="2B9DED49" w:rsidR="69685B18">
        <w:rPr>
          <w:rFonts w:ascii="Roboto" w:hAnsi="Roboto" w:eastAsia="Roboto" w:cs="Roboto"/>
          <w:i w:val="0"/>
          <w:iCs w:val="0"/>
          <w:noProof w:val="0"/>
          <w:lang w:val="en-US"/>
        </w:rPr>
        <w:t>(</w:t>
      </w:r>
      <w:r w:rsidRPr="2B9DED49" w:rsidR="75495A33">
        <w:rPr>
          <w:rFonts w:ascii="Roboto" w:hAnsi="Roboto" w:eastAsia="Roboto" w:cs="Roboto"/>
          <w:i w:val="0"/>
          <w:iCs w:val="0"/>
          <w:noProof w:val="0"/>
          <w:lang w:val="en-US"/>
        </w:rPr>
        <w:t>upstream</w:t>
      </w:r>
      <w:r w:rsidRPr="2B9DED49" w:rsidR="29D96836">
        <w:rPr>
          <w:rFonts w:ascii="Roboto" w:hAnsi="Roboto" w:eastAsia="Roboto" w:cs="Roboto"/>
          <w:i w:val="0"/>
          <w:iCs w:val="0"/>
          <w:noProof w:val="0"/>
          <w:lang w:val="en-US"/>
        </w:rPr>
        <w:t>)</w:t>
      </w:r>
      <w:r w:rsidRPr="2B9DED49" w:rsidR="75495A33">
        <w:rPr>
          <w:rFonts w:ascii="Roboto" w:hAnsi="Roboto" w:eastAsia="Roboto" w:cs="Roboto"/>
          <w:i w:val="0"/>
          <w:iCs w:val="0"/>
          <w:noProof w:val="0"/>
          <w:lang w:val="en-US"/>
        </w:rPr>
        <w:t xml:space="preserve"> to now</w:t>
      </w:r>
      <w:r w:rsidRPr="2B9DED49" w:rsidR="76AF29E7">
        <w:rPr>
          <w:rFonts w:ascii="Roboto" w:hAnsi="Roboto" w:eastAsia="Roboto" w:cs="Roboto"/>
          <w:i w:val="0"/>
          <w:iCs w:val="0"/>
          <w:noProof w:val="0"/>
          <w:lang w:val="en-US"/>
        </w:rPr>
        <w:t xml:space="preserve"> </w:t>
      </w:r>
      <w:r w:rsidRPr="2B9DED49" w:rsidR="76AF29E7">
        <w:rPr>
          <w:rFonts w:ascii="Roboto" w:hAnsi="Roboto" w:eastAsia="Roboto" w:cs="Roboto"/>
          <w:i w:val="0"/>
          <w:iCs w:val="0"/>
          <w:noProof w:val="0"/>
          <w:lang w:val="en-US"/>
        </w:rPr>
        <w:t>taking into account</w:t>
      </w:r>
      <w:r w:rsidRPr="2B9DED49" w:rsidR="76AF29E7">
        <w:rPr>
          <w:rFonts w:ascii="Roboto" w:hAnsi="Roboto" w:eastAsia="Roboto" w:cs="Roboto"/>
          <w:i w:val="0"/>
          <w:iCs w:val="0"/>
          <w:noProof w:val="0"/>
          <w:lang w:val="en-US"/>
        </w:rPr>
        <w:t xml:space="preserve"> risks to end users (upstream),</w:t>
      </w:r>
      <w:r w:rsidRPr="2B9DED49" w:rsidR="75495A33">
        <w:rPr>
          <w:rFonts w:ascii="Roboto" w:hAnsi="Roboto" w:eastAsia="Roboto" w:cs="Roboto"/>
          <w:i w:val="0"/>
          <w:iCs w:val="0"/>
          <w:noProof w:val="0"/>
          <w:lang w:val="en-US"/>
        </w:rPr>
        <w:t xml:space="preserve"> encompassing the entire value chain</w:t>
      </w:r>
      <w:r w:rsidRPr="2B9DED49" w:rsidR="25BEA2F9">
        <w:rPr>
          <w:rFonts w:ascii="Roboto" w:hAnsi="Roboto" w:eastAsia="Roboto" w:cs="Roboto"/>
          <w:i w:val="0"/>
          <w:iCs w:val="0"/>
          <w:noProof w:val="0"/>
          <w:lang w:val="en-US"/>
        </w:rPr>
        <w:t xml:space="preserve"> </w:t>
      </w:r>
      <w:r w:rsidRPr="2B9DED49" w:rsidR="75495A33">
        <w:rPr>
          <w:rFonts w:ascii="Roboto" w:hAnsi="Roboto" w:eastAsia="Roboto" w:cs="Roboto"/>
          <w:i w:val="0"/>
          <w:iCs w:val="0"/>
          <w:noProof w:val="0"/>
          <w:lang w:val="en-US"/>
        </w:rPr>
        <w:t>in its efforts to combat modern slavery</w:t>
      </w:r>
      <w:r w:rsidRPr="2B9DED49" w:rsidR="5EBB9507">
        <w:rPr>
          <w:rFonts w:ascii="Roboto" w:hAnsi="Roboto" w:eastAsia="Roboto" w:cs="Roboto"/>
          <w:i w:val="0"/>
          <w:iCs w:val="0"/>
          <w:noProof w:val="0"/>
          <w:lang w:val="en-US"/>
        </w:rPr>
        <w:t xml:space="preserve">. This shift acknowledges that </w:t>
      </w:r>
      <w:r w:rsidRPr="2B9DED49" w:rsidR="7AF0C8E6">
        <w:rPr>
          <w:rFonts w:ascii="Roboto" w:hAnsi="Roboto" w:eastAsia="Roboto" w:cs="Roboto"/>
          <w:i w:val="0"/>
          <w:iCs w:val="0"/>
          <w:noProof w:val="0"/>
          <w:lang w:val="en-US"/>
        </w:rPr>
        <w:t>technology</w:t>
      </w:r>
      <w:r w:rsidRPr="2B9DED49" w:rsidR="5EBB9507">
        <w:rPr>
          <w:rFonts w:ascii="Roboto" w:hAnsi="Roboto" w:eastAsia="Roboto" w:cs="Roboto"/>
          <w:i w:val="0"/>
          <w:iCs w:val="0"/>
          <w:noProof w:val="0"/>
          <w:lang w:val="en-US"/>
        </w:rPr>
        <w:t xml:space="preserve"> products </w:t>
      </w:r>
      <w:r w:rsidRPr="2B9DED49" w:rsidR="7F700640">
        <w:rPr>
          <w:rFonts w:ascii="Roboto" w:hAnsi="Roboto" w:eastAsia="Roboto" w:cs="Roboto"/>
          <w:i w:val="0"/>
          <w:iCs w:val="0"/>
          <w:noProof w:val="0"/>
          <w:lang w:val="en-US"/>
        </w:rPr>
        <w:t xml:space="preserve">can </w:t>
      </w:r>
      <w:r w:rsidRPr="2B9DED49" w:rsidR="5EBB9507">
        <w:rPr>
          <w:rFonts w:ascii="Roboto" w:hAnsi="Roboto" w:eastAsia="Roboto" w:cs="Roboto"/>
          <w:i w:val="0"/>
          <w:iCs w:val="0"/>
          <w:noProof w:val="0"/>
          <w:lang w:val="en-US"/>
        </w:rPr>
        <w:t xml:space="preserve">be </w:t>
      </w:r>
      <w:r w:rsidRPr="2B9DED49" w:rsidR="77DD9AF8">
        <w:rPr>
          <w:rFonts w:ascii="Roboto" w:hAnsi="Roboto" w:eastAsia="Roboto" w:cs="Roboto"/>
          <w:i w:val="0"/>
          <w:iCs w:val="0"/>
          <w:noProof w:val="0"/>
          <w:lang w:val="en-US"/>
        </w:rPr>
        <w:t>mis</w:t>
      </w:r>
      <w:r w:rsidRPr="2B9DED49" w:rsidR="5EBB9507">
        <w:rPr>
          <w:rFonts w:ascii="Roboto" w:hAnsi="Roboto" w:eastAsia="Roboto" w:cs="Roboto"/>
          <w:i w:val="0"/>
          <w:iCs w:val="0"/>
          <w:noProof w:val="0"/>
          <w:lang w:val="en-US"/>
        </w:rPr>
        <w:t xml:space="preserve">used to </w:t>
      </w:r>
      <w:r w:rsidRPr="2B9DED49" w:rsidR="5EBB9507">
        <w:rPr>
          <w:rFonts w:ascii="Roboto" w:hAnsi="Roboto" w:eastAsia="Roboto" w:cs="Roboto"/>
          <w:i w:val="0"/>
          <w:iCs w:val="0"/>
          <w:noProof w:val="0"/>
          <w:lang w:val="en-US"/>
        </w:rPr>
        <w:t>facilitate</w:t>
      </w:r>
      <w:r w:rsidRPr="2B9DED49" w:rsidR="5EBB9507">
        <w:rPr>
          <w:rFonts w:ascii="Roboto" w:hAnsi="Roboto" w:eastAsia="Roboto" w:cs="Roboto"/>
          <w:i w:val="0"/>
          <w:iCs w:val="0"/>
          <w:noProof w:val="0"/>
          <w:lang w:val="en-US"/>
        </w:rPr>
        <w:t xml:space="preserve"> human trafficking. </w:t>
      </w:r>
      <w:r w:rsidRPr="2B9DED49" w:rsidR="4A8A517C">
        <w:rPr>
          <w:rFonts w:ascii="Roboto" w:hAnsi="Roboto" w:eastAsia="Roboto" w:cs="Roboto"/>
          <w:noProof w:val="0"/>
          <w:lang w:val="en-US"/>
        </w:rPr>
        <w:t xml:space="preserve">Despite efforts within the industry to prevent such misuse, through initiatives like Stop </w:t>
      </w:r>
      <w:r w:rsidRPr="2B9DED49" w:rsidR="4A8A517C">
        <w:rPr>
          <w:rFonts w:ascii="Roboto" w:hAnsi="Roboto" w:eastAsia="Roboto" w:cs="Roboto"/>
          <w:noProof w:val="0"/>
          <w:lang w:val="en-US"/>
        </w:rPr>
        <w:t>The</w:t>
      </w:r>
      <w:r w:rsidRPr="2B9DED49" w:rsidR="4A8A517C">
        <w:rPr>
          <w:rFonts w:ascii="Roboto" w:hAnsi="Roboto" w:eastAsia="Roboto" w:cs="Roboto"/>
          <w:noProof w:val="0"/>
          <w:lang w:val="en-US"/>
        </w:rPr>
        <w:t xml:space="preserve"> Traffik and Tech Against Trafficking, criminals continue to exploit technology to lure, track, and oppress their victims, while also avoiding law enforcement detection.</w:t>
      </w:r>
    </w:p>
    <w:p xmlns:wp14="http://schemas.microsoft.com/office/word/2010/wordml" w:rsidP="2B9DED49" wp14:paraId="09F154EA" wp14:textId="6322A855">
      <w:pPr>
        <w:pStyle w:val="ListParagraph"/>
        <w:numPr>
          <w:ilvl w:val="0"/>
          <w:numId w:val="14"/>
        </w:numPr>
        <w:suppressLineNumbers w:val="0"/>
        <w:bidi w:val="0"/>
        <w:spacing w:before="0" w:beforeAutospacing="off" w:after="160" w:afterAutospacing="off" w:line="259" w:lineRule="auto"/>
        <w:ind w:left="720" w:right="0" w:hanging="360"/>
        <w:jc w:val="left"/>
        <w:rPr>
          <w:rFonts w:ascii="Roboto" w:hAnsi="Roboto" w:eastAsia="Roboto" w:cs="Roboto"/>
          <w:i w:val="0"/>
          <w:iCs w:val="0"/>
          <w:noProof w:val="0"/>
          <w:lang w:val="en-US"/>
        </w:rPr>
      </w:pPr>
      <w:r w:rsidRPr="2B9DED49" w:rsidR="2A620565">
        <w:rPr>
          <w:rFonts w:ascii="Roboto" w:hAnsi="Roboto" w:eastAsia="Roboto" w:cs="Roboto"/>
          <w:i w:val="1"/>
          <w:iCs w:val="1"/>
          <w:noProof w:val="0"/>
          <w:lang w:val="en-US"/>
        </w:rPr>
        <w:t>Office</w:t>
      </w:r>
      <w:r w:rsidRPr="2B9DED49" w:rsidR="73A35E93">
        <w:rPr>
          <w:rFonts w:ascii="Roboto" w:hAnsi="Roboto" w:eastAsia="Roboto" w:cs="Roboto"/>
          <w:i w:val="1"/>
          <w:iCs w:val="1"/>
          <w:noProof w:val="0"/>
          <w:lang w:val="en-US"/>
        </w:rPr>
        <w:t xml:space="preserve"> and service sector</w:t>
      </w:r>
      <w:r w:rsidRPr="2B9DED49" w:rsidR="2A620565">
        <w:rPr>
          <w:rFonts w:ascii="Roboto" w:hAnsi="Roboto" w:eastAsia="Roboto" w:cs="Roboto"/>
          <w:i w:val="1"/>
          <w:iCs w:val="1"/>
          <w:noProof w:val="0"/>
          <w:lang w:val="en-US"/>
        </w:rPr>
        <w:t xml:space="preserve"> risks:</w:t>
      </w:r>
      <w:r w:rsidRPr="2B9DED49" w:rsidR="2A620565">
        <w:rPr>
          <w:rFonts w:ascii="Roboto" w:hAnsi="Roboto" w:eastAsia="Roboto" w:cs="Roboto"/>
          <w:i w:val="0"/>
          <w:iCs w:val="0"/>
          <w:noProof w:val="0"/>
          <w:lang w:val="en-US"/>
        </w:rPr>
        <w:t xml:space="preserve"> Tech firms that do not supply hardware </w:t>
      </w:r>
      <w:r w:rsidRPr="2B9DED49" w:rsidR="2A620565">
        <w:rPr>
          <w:rFonts w:ascii="Roboto" w:hAnsi="Roboto" w:eastAsia="Roboto" w:cs="Roboto"/>
          <w:i w:val="0"/>
          <w:iCs w:val="0"/>
          <w:noProof w:val="0"/>
          <w:lang w:val="en-US"/>
        </w:rPr>
        <w:t>encounter</w:t>
      </w:r>
      <w:r w:rsidRPr="2B9DED49" w:rsidR="2A620565">
        <w:rPr>
          <w:rFonts w:ascii="Roboto" w:hAnsi="Roboto" w:eastAsia="Roboto" w:cs="Roboto"/>
          <w:i w:val="0"/>
          <w:iCs w:val="0"/>
          <w:noProof w:val="0"/>
          <w:lang w:val="en-US"/>
        </w:rPr>
        <w:t xml:space="preserve"> the same risks as other UK office-based </w:t>
      </w:r>
      <w:r w:rsidRPr="2B9DED49" w:rsidR="2A620565">
        <w:rPr>
          <w:rFonts w:ascii="Roboto" w:hAnsi="Roboto" w:eastAsia="Roboto" w:cs="Roboto"/>
          <w:i w:val="0"/>
          <w:iCs w:val="0"/>
          <w:noProof w:val="0"/>
          <w:lang w:val="en-US"/>
        </w:rPr>
        <w:t>organisations</w:t>
      </w:r>
      <w:r w:rsidRPr="2B9DED49" w:rsidR="2A620565">
        <w:rPr>
          <w:rFonts w:ascii="Roboto" w:hAnsi="Roboto" w:eastAsia="Roboto" w:cs="Roboto"/>
          <w:i w:val="0"/>
          <w:iCs w:val="0"/>
          <w:noProof w:val="0"/>
          <w:lang w:val="en-US"/>
        </w:rPr>
        <w:t xml:space="preserve">. While a mid-size cybersecurity firm </w:t>
      </w:r>
      <w:r w:rsidRPr="2B9DED49" w:rsidR="2A620565">
        <w:rPr>
          <w:rFonts w:ascii="Roboto" w:hAnsi="Roboto" w:eastAsia="Roboto" w:cs="Roboto"/>
          <w:i w:val="0"/>
          <w:iCs w:val="0"/>
          <w:noProof w:val="0"/>
          <w:lang w:val="en-US"/>
        </w:rPr>
        <w:t>operating</w:t>
      </w:r>
      <w:r w:rsidRPr="2B9DED49" w:rsidR="2A620565">
        <w:rPr>
          <w:rFonts w:ascii="Roboto" w:hAnsi="Roboto" w:eastAsia="Roboto" w:cs="Roboto"/>
          <w:i w:val="0"/>
          <w:iCs w:val="0"/>
          <w:noProof w:val="0"/>
          <w:lang w:val="en-US"/>
        </w:rPr>
        <w:t xml:space="preserve"> in a serviced office might face lower risks compared to an international consumer electronics business, it is essential to </w:t>
      </w:r>
      <w:r w:rsidRPr="2B9DED49" w:rsidR="2A620565">
        <w:rPr>
          <w:rFonts w:ascii="Roboto" w:hAnsi="Roboto" w:eastAsia="Roboto" w:cs="Roboto"/>
          <w:i w:val="0"/>
          <w:iCs w:val="0"/>
          <w:noProof w:val="0"/>
          <w:lang w:val="en-US"/>
        </w:rPr>
        <w:t>recogni</w:t>
      </w:r>
      <w:r w:rsidRPr="2B9DED49" w:rsidR="3D0DB527">
        <w:rPr>
          <w:rFonts w:ascii="Roboto" w:hAnsi="Roboto" w:eastAsia="Roboto" w:cs="Roboto"/>
          <w:i w:val="0"/>
          <w:iCs w:val="0"/>
          <w:noProof w:val="0"/>
          <w:lang w:val="en-US"/>
        </w:rPr>
        <w:t>s</w:t>
      </w:r>
      <w:r w:rsidRPr="2B9DED49" w:rsidR="2A620565">
        <w:rPr>
          <w:rFonts w:ascii="Roboto" w:hAnsi="Roboto" w:eastAsia="Roboto" w:cs="Roboto"/>
          <w:i w:val="0"/>
          <w:iCs w:val="0"/>
          <w:noProof w:val="0"/>
          <w:lang w:val="en-US"/>
        </w:rPr>
        <w:t>e</w:t>
      </w:r>
      <w:r w:rsidRPr="2B9DED49" w:rsidR="2A620565">
        <w:rPr>
          <w:rFonts w:ascii="Roboto" w:hAnsi="Roboto" w:eastAsia="Roboto" w:cs="Roboto"/>
          <w:i w:val="0"/>
          <w:iCs w:val="0"/>
          <w:noProof w:val="0"/>
          <w:lang w:val="en-US"/>
        </w:rPr>
        <w:t xml:space="preserve"> that </w:t>
      </w:r>
      <w:r w:rsidRPr="2B9DED49" w:rsidR="2A620565">
        <w:rPr>
          <w:rFonts w:ascii="Roboto" w:hAnsi="Roboto" w:eastAsia="Roboto" w:cs="Roboto"/>
          <w:i w:val="0"/>
          <w:iCs w:val="0"/>
          <w:noProof w:val="0"/>
          <w:lang w:val="en-US"/>
        </w:rPr>
        <w:t>low risk</w:t>
      </w:r>
      <w:r w:rsidRPr="2B9DED49" w:rsidR="2A620565">
        <w:rPr>
          <w:rFonts w:ascii="Roboto" w:hAnsi="Roboto" w:eastAsia="Roboto" w:cs="Roboto"/>
          <w:i w:val="0"/>
          <w:iCs w:val="0"/>
          <w:noProof w:val="0"/>
          <w:lang w:val="en-US"/>
        </w:rPr>
        <w:t xml:space="preserve"> does</w:t>
      </w:r>
      <w:r w:rsidRPr="2B9DED49" w:rsidR="1E299061">
        <w:rPr>
          <w:rFonts w:ascii="Roboto" w:hAnsi="Roboto" w:eastAsia="Roboto" w:cs="Roboto"/>
          <w:i w:val="0"/>
          <w:iCs w:val="0"/>
          <w:noProof w:val="0"/>
          <w:lang w:val="en-US"/>
        </w:rPr>
        <w:t xml:space="preserve"> not </w:t>
      </w:r>
      <w:r w:rsidRPr="2B9DED49" w:rsidR="2A620565">
        <w:rPr>
          <w:rFonts w:ascii="Roboto" w:hAnsi="Roboto" w:eastAsia="Roboto" w:cs="Roboto"/>
          <w:i w:val="0"/>
          <w:iCs w:val="0"/>
          <w:noProof w:val="0"/>
          <w:lang w:val="en-US"/>
        </w:rPr>
        <w:t xml:space="preserve">equate to no risk. </w:t>
      </w:r>
      <w:r w:rsidRPr="2B9DED49" w:rsidR="37F299AB">
        <w:rPr>
          <w:rFonts w:ascii="Roboto" w:hAnsi="Roboto" w:eastAsia="Roboto" w:cs="Roboto"/>
          <w:i w:val="0"/>
          <w:iCs w:val="0"/>
          <w:noProof w:val="0"/>
          <w:lang w:val="en-US"/>
        </w:rPr>
        <w:t>A</w:t>
      </w:r>
      <w:r w:rsidRPr="2B9DED49" w:rsidR="2A620565">
        <w:rPr>
          <w:rFonts w:ascii="Roboto" w:hAnsi="Roboto" w:eastAsia="Roboto" w:cs="Roboto"/>
          <w:i w:val="0"/>
          <w:iCs w:val="0"/>
          <w:noProof w:val="0"/>
          <w:lang w:val="en-US"/>
        </w:rPr>
        <w:t xml:space="preserve">ny service they </w:t>
      </w:r>
      <w:r w:rsidRPr="2B9DED49" w:rsidR="2A620565">
        <w:rPr>
          <w:rFonts w:ascii="Roboto" w:hAnsi="Roboto" w:eastAsia="Roboto" w:cs="Roboto"/>
          <w:i w:val="0"/>
          <w:iCs w:val="0"/>
          <w:noProof w:val="0"/>
          <w:lang w:val="en-US"/>
        </w:rPr>
        <w:t>procure</w:t>
      </w:r>
      <w:r w:rsidRPr="2B9DED49" w:rsidR="2A620565">
        <w:rPr>
          <w:rFonts w:ascii="Roboto" w:hAnsi="Roboto" w:eastAsia="Roboto" w:cs="Roboto"/>
          <w:i w:val="0"/>
          <w:iCs w:val="0"/>
          <w:noProof w:val="0"/>
          <w:lang w:val="en-US"/>
        </w:rPr>
        <w:t xml:space="preserve"> involving agency, immigrant, or low-cost </w:t>
      </w:r>
      <w:r w:rsidRPr="2B9DED49" w:rsidR="2A620565">
        <w:rPr>
          <w:rFonts w:ascii="Roboto" w:hAnsi="Roboto" w:eastAsia="Roboto" w:cs="Roboto"/>
          <w:i w:val="0"/>
          <w:iCs w:val="0"/>
          <w:noProof w:val="0"/>
          <w:lang w:val="en-US"/>
        </w:rPr>
        <w:t>labo</w:t>
      </w:r>
      <w:r w:rsidRPr="2B9DED49" w:rsidR="7FD53335">
        <w:rPr>
          <w:rFonts w:ascii="Roboto" w:hAnsi="Roboto" w:eastAsia="Roboto" w:cs="Roboto"/>
          <w:i w:val="0"/>
          <w:iCs w:val="0"/>
          <w:noProof w:val="0"/>
          <w:lang w:val="en-US"/>
        </w:rPr>
        <w:t>u</w:t>
      </w:r>
      <w:r w:rsidRPr="2B9DED49" w:rsidR="2A620565">
        <w:rPr>
          <w:rFonts w:ascii="Roboto" w:hAnsi="Roboto" w:eastAsia="Roboto" w:cs="Roboto"/>
          <w:i w:val="0"/>
          <w:iCs w:val="0"/>
          <w:noProof w:val="0"/>
          <w:lang w:val="en-US"/>
        </w:rPr>
        <w:t>r</w:t>
      </w:r>
      <w:r w:rsidRPr="2B9DED49" w:rsidR="7FD53335">
        <w:rPr>
          <w:rFonts w:ascii="Roboto" w:hAnsi="Roboto" w:eastAsia="Roboto" w:cs="Roboto"/>
          <w:i w:val="0"/>
          <w:iCs w:val="0"/>
          <w:noProof w:val="0"/>
          <w:lang w:val="en-US"/>
        </w:rPr>
        <w:t xml:space="preserve"> (</w:t>
      </w:r>
      <w:r w:rsidRPr="2B9DED49" w:rsidR="7FD53335">
        <w:rPr>
          <w:rFonts w:ascii="Roboto" w:hAnsi="Roboto" w:eastAsia="Roboto" w:cs="Roboto"/>
          <w:i w:val="0"/>
          <w:iCs w:val="0"/>
          <w:noProof w:val="0"/>
          <w:lang w:val="en-US"/>
        </w:rPr>
        <w:t>e.g.</w:t>
      </w:r>
      <w:r w:rsidRPr="2B9DED49" w:rsidR="7FD53335">
        <w:rPr>
          <w:rFonts w:ascii="Roboto" w:hAnsi="Roboto" w:eastAsia="Roboto" w:cs="Roboto"/>
          <w:i w:val="0"/>
          <w:iCs w:val="0"/>
          <w:noProof w:val="0"/>
          <w:lang w:val="en-US"/>
        </w:rPr>
        <w:t xml:space="preserve"> catering, cleaning and maintenance services)</w:t>
      </w:r>
      <w:r w:rsidRPr="2B9DED49" w:rsidR="2A620565">
        <w:rPr>
          <w:rFonts w:ascii="Roboto" w:hAnsi="Roboto" w:eastAsia="Roboto" w:cs="Roboto"/>
          <w:i w:val="0"/>
          <w:iCs w:val="0"/>
          <w:noProof w:val="0"/>
          <w:lang w:val="en-US"/>
        </w:rPr>
        <w:t xml:space="preserve"> carries modern slavery risks</w:t>
      </w:r>
      <w:r w:rsidRPr="2B9DED49" w:rsidR="4BDF121A">
        <w:rPr>
          <w:rFonts w:ascii="Roboto" w:hAnsi="Roboto" w:eastAsia="Roboto" w:cs="Roboto"/>
          <w:i w:val="0"/>
          <w:iCs w:val="0"/>
          <w:noProof w:val="0"/>
          <w:lang w:val="en-US"/>
        </w:rPr>
        <w:t>.</w:t>
      </w:r>
      <w:r w:rsidRPr="2B9DED49" w:rsidR="171954F4">
        <w:rPr>
          <w:rFonts w:ascii="Roboto" w:hAnsi="Roboto" w:eastAsia="Roboto" w:cs="Roboto"/>
          <w:i w:val="0"/>
          <w:iCs w:val="0"/>
          <w:noProof w:val="0"/>
          <w:lang w:val="en-US"/>
        </w:rPr>
        <w:t xml:space="preserve"> </w:t>
      </w:r>
      <w:r w:rsidRPr="2B9DED49" w:rsidR="418B832B">
        <w:rPr>
          <w:rFonts w:ascii="Roboto" w:hAnsi="Roboto" w:eastAsia="Roboto" w:cs="Roboto"/>
          <w:i w:val="0"/>
          <w:iCs w:val="0"/>
          <w:noProof w:val="0"/>
          <w:lang w:val="en-US"/>
        </w:rPr>
        <w:t xml:space="preserve">Furthermore, </w:t>
      </w:r>
      <w:r w:rsidRPr="2B9DED49" w:rsidR="171954F4">
        <w:rPr>
          <w:rFonts w:ascii="Roboto" w:hAnsi="Roboto" w:eastAsia="Roboto" w:cs="Roboto"/>
          <w:i w:val="0"/>
          <w:iCs w:val="0"/>
          <w:noProof w:val="0"/>
          <w:lang w:val="en-US"/>
        </w:rPr>
        <w:t xml:space="preserve">with the increasing demand and </w:t>
      </w:r>
      <w:r w:rsidRPr="2B9DED49" w:rsidR="171954F4">
        <w:rPr>
          <w:rFonts w:ascii="Roboto" w:hAnsi="Roboto" w:eastAsia="Roboto" w:cs="Roboto"/>
          <w:i w:val="0"/>
          <w:iCs w:val="0"/>
          <w:noProof w:val="0"/>
          <w:lang w:val="en-US"/>
        </w:rPr>
        <w:t>utilisation</w:t>
      </w:r>
      <w:r w:rsidRPr="2B9DED49" w:rsidR="171954F4">
        <w:rPr>
          <w:rFonts w:ascii="Roboto" w:hAnsi="Roboto" w:eastAsia="Roboto" w:cs="Roboto"/>
          <w:i w:val="0"/>
          <w:iCs w:val="0"/>
          <w:noProof w:val="0"/>
          <w:lang w:val="en-US"/>
        </w:rPr>
        <w:t xml:space="preserve"> of AI</w:t>
      </w:r>
      <w:r w:rsidRPr="2B9DED49" w:rsidR="76C92AF6">
        <w:rPr>
          <w:rFonts w:ascii="Roboto" w:hAnsi="Roboto" w:eastAsia="Roboto" w:cs="Roboto"/>
          <w:i w:val="0"/>
          <w:iCs w:val="0"/>
          <w:noProof w:val="0"/>
          <w:lang w:val="en-US"/>
        </w:rPr>
        <w:t>-based solutions</w:t>
      </w:r>
      <w:r w:rsidRPr="2B9DED49" w:rsidR="171954F4">
        <w:rPr>
          <w:rFonts w:ascii="Roboto" w:hAnsi="Roboto" w:eastAsia="Roboto" w:cs="Roboto"/>
          <w:i w:val="0"/>
          <w:iCs w:val="0"/>
          <w:noProof w:val="0"/>
          <w:lang w:val="en-US"/>
        </w:rPr>
        <w:t xml:space="preserve">, there is a growing requirement for </w:t>
      </w:r>
      <w:r w:rsidRPr="2B9DED49" w:rsidR="171954F4">
        <w:rPr>
          <w:rFonts w:ascii="Roboto" w:hAnsi="Roboto" w:eastAsia="Roboto" w:cs="Roboto"/>
          <w:i w:val="0"/>
          <w:iCs w:val="0"/>
          <w:noProof w:val="0"/>
          <w:lang w:val="en-US"/>
        </w:rPr>
        <w:t>additional</w:t>
      </w:r>
      <w:r w:rsidRPr="2B9DED49" w:rsidR="171954F4">
        <w:rPr>
          <w:rFonts w:ascii="Roboto" w:hAnsi="Roboto" w:eastAsia="Roboto" w:cs="Roboto"/>
          <w:i w:val="0"/>
          <w:iCs w:val="0"/>
          <w:noProof w:val="0"/>
          <w:lang w:val="en-US"/>
        </w:rPr>
        <w:t xml:space="preserve"> underlying infrastructure</w:t>
      </w:r>
      <w:r w:rsidRPr="2B9DED49" w:rsidR="7731E906">
        <w:rPr>
          <w:rFonts w:ascii="Roboto" w:hAnsi="Roboto" w:eastAsia="Roboto" w:cs="Roboto"/>
          <w:i w:val="0"/>
          <w:iCs w:val="0"/>
          <w:noProof w:val="0"/>
          <w:lang w:val="en-US"/>
        </w:rPr>
        <w:t xml:space="preserve"> and awareness of how automated tools may </w:t>
      </w:r>
      <w:r w:rsidRPr="2B9DED49" w:rsidR="7731E906">
        <w:rPr>
          <w:rFonts w:ascii="Roboto" w:hAnsi="Roboto" w:eastAsia="Roboto" w:cs="Roboto"/>
          <w:i w:val="0"/>
          <w:iCs w:val="0"/>
          <w:noProof w:val="0"/>
          <w:lang w:val="en-US"/>
        </w:rPr>
        <w:t>exacerbate</w:t>
      </w:r>
      <w:r w:rsidRPr="2B9DED49" w:rsidR="7731E906">
        <w:rPr>
          <w:rFonts w:ascii="Roboto" w:hAnsi="Roboto" w:eastAsia="Roboto" w:cs="Roboto"/>
          <w:i w:val="0"/>
          <w:iCs w:val="0"/>
          <w:noProof w:val="0"/>
          <w:lang w:val="en-US"/>
        </w:rPr>
        <w:t xml:space="preserve"> the risks of modern slavery</w:t>
      </w:r>
      <w:r w:rsidRPr="2B9DED49" w:rsidR="171954F4">
        <w:rPr>
          <w:rFonts w:ascii="Roboto" w:hAnsi="Roboto" w:eastAsia="Roboto" w:cs="Roboto"/>
          <w:i w:val="0"/>
          <w:iCs w:val="0"/>
          <w:noProof w:val="0"/>
          <w:lang w:val="en-US"/>
        </w:rPr>
        <w:t xml:space="preserve">. </w:t>
      </w:r>
    </w:p>
    <w:p xmlns:wp14="http://schemas.microsoft.com/office/word/2010/wordml" w:rsidP="62DAEB52" wp14:paraId="2FDE210A" wp14:textId="23604821">
      <w:pPr>
        <w:pStyle w:val="ListParagraph"/>
        <w:numPr>
          <w:ilvl w:val="0"/>
          <w:numId w:val="14"/>
        </w:numPr>
        <w:rPr>
          <w:rFonts w:ascii="Roboto" w:hAnsi="Roboto" w:eastAsia="Roboto" w:cs="Roboto"/>
          <w:i w:val="0"/>
          <w:iCs w:val="0"/>
          <w:noProof w:val="0"/>
          <w:lang w:val="en-US"/>
        </w:rPr>
      </w:pPr>
      <w:r w:rsidRPr="62DAEB52" w:rsidR="7DAC6B77">
        <w:rPr>
          <w:rFonts w:ascii="Roboto" w:hAnsi="Roboto" w:eastAsia="Roboto" w:cs="Roboto"/>
          <w:i w:val="1"/>
          <w:iCs w:val="1"/>
          <w:noProof w:val="0"/>
          <w:lang w:val="en-US"/>
        </w:rPr>
        <w:t>End of life</w:t>
      </w:r>
      <w:r w:rsidRPr="62DAEB52" w:rsidR="49A71B25">
        <w:rPr>
          <w:rFonts w:ascii="Roboto" w:hAnsi="Roboto" w:eastAsia="Roboto" w:cs="Roboto"/>
          <w:i w:val="0"/>
          <w:iCs w:val="0"/>
          <w:noProof w:val="0"/>
          <w:lang w:val="en-US"/>
        </w:rPr>
        <w:t>:</w:t>
      </w:r>
      <w:r w:rsidRPr="62DAEB52" w:rsidR="7DAC6B77">
        <w:rPr>
          <w:rFonts w:ascii="Roboto" w:hAnsi="Roboto" w:eastAsia="Roboto" w:cs="Roboto"/>
          <w:i w:val="0"/>
          <w:iCs w:val="0"/>
          <w:noProof w:val="0"/>
          <w:lang w:val="en-US"/>
        </w:rPr>
        <w:t xml:space="preserve"> </w:t>
      </w:r>
      <w:r w:rsidRPr="62DAEB52" w:rsidR="41C2351B">
        <w:rPr>
          <w:rFonts w:ascii="Roboto" w:hAnsi="Roboto" w:eastAsia="Roboto" w:cs="Roboto"/>
          <w:i w:val="0"/>
          <w:iCs w:val="0"/>
          <w:noProof w:val="0"/>
          <w:lang w:val="en-US"/>
        </w:rPr>
        <w:t>The waste sector has seen the highest number of modern slavery prosecutions, underscoring the importance for manufacturers to ensure that their waste disposal operators, especially IT Asset Disposal (ITAD) firms, do not engage in such practices. For manufacturers, the risks primarily revolve around illegal e-waste exports.</w:t>
      </w:r>
    </w:p>
    <w:p xmlns:wp14="http://schemas.microsoft.com/office/word/2010/wordml" w:rsidP="62DAEB52" wp14:paraId="456EED43" wp14:textId="392ED8EB">
      <w:pPr>
        <w:pStyle w:val="Normal"/>
        <w:suppressLineNumbers w:val="0"/>
        <w:bidi w:val="0"/>
        <w:spacing w:before="0" w:beforeAutospacing="off" w:after="160" w:afterAutospacing="off" w:line="259" w:lineRule="auto"/>
        <w:ind w:left="0" w:right="0"/>
        <w:jc w:val="left"/>
        <w:rPr>
          <w:rFonts w:ascii="Roboto old" w:hAnsi="Roboto old" w:eastAsia="Roboto old" w:cs="Roboto old"/>
          <w:b w:val="1"/>
          <w:bCs w:val="1"/>
          <w:noProof w:val="0"/>
          <w:color w:val="000000" w:themeColor="text1" w:themeTint="FF" w:themeShade="FF"/>
          <w:sz w:val="22"/>
          <w:szCs w:val="22"/>
          <w:lang w:val="en-US"/>
        </w:rPr>
      </w:pPr>
      <w:r w:rsidRPr="62DAEB52" w:rsidR="4C1CF23B">
        <w:rPr>
          <w:rFonts w:ascii="Roboto old" w:hAnsi="Roboto old" w:eastAsia="Roboto old" w:cs="Roboto old"/>
          <w:b w:val="1"/>
          <w:bCs w:val="1"/>
          <w:noProof w:val="0"/>
          <w:color w:val="000000" w:themeColor="text1" w:themeTint="FF" w:themeShade="FF"/>
          <w:sz w:val="22"/>
          <w:szCs w:val="22"/>
          <w:lang w:val="en-US"/>
        </w:rPr>
        <w:t xml:space="preserve">How the sector addresses modern </w:t>
      </w:r>
      <w:r w:rsidRPr="62DAEB52" w:rsidR="4C1CF23B">
        <w:rPr>
          <w:rFonts w:ascii="Roboto old" w:hAnsi="Roboto old" w:eastAsia="Roboto old" w:cs="Roboto old"/>
          <w:b w:val="1"/>
          <w:bCs w:val="1"/>
          <w:noProof w:val="0"/>
          <w:color w:val="000000" w:themeColor="text1" w:themeTint="FF" w:themeShade="FF"/>
          <w:sz w:val="22"/>
          <w:szCs w:val="22"/>
          <w:lang w:val="en-US"/>
        </w:rPr>
        <w:t>sla</w:t>
      </w:r>
      <w:r w:rsidRPr="62DAEB52" w:rsidR="4C1CF23B">
        <w:rPr>
          <w:rFonts w:ascii="Roboto old" w:hAnsi="Roboto old" w:eastAsia="Roboto old" w:cs="Roboto old"/>
          <w:b w:val="1"/>
          <w:bCs w:val="1"/>
          <w:noProof w:val="0"/>
          <w:color w:val="000000" w:themeColor="text1" w:themeTint="FF" w:themeShade="FF"/>
          <w:sz w:val="22"/>
          <w:szCs w:val="22"/>
          <w:lang w:val="en-US"/>
        </w:rPr>
        <w:t>very</w:t>
      </w:r>
    </w:p>
    <w:p xmlns:wp14="http://schemas.microsoft.com/office/word/2010/wordml" w:rsidP="2B9DED49" wp14:paraId="11D1E0BD" wp14:textId="5E1B7537">
      <w:pPr>
        <w:pStyle w:val="Normal"/>
        <w:ind w:left="0"/>
        <w:rPr>
          <w:rFonts w:ascii="Roboto" w:hAnsi="Roboto" w:eastAsia="Roboto" w:cs="Roboto"/>
          <w:i w:val="0"/>
          <w:iCs w:val="0"/>
          <w:noProof w:val="0"/>
          <w:lang w:val="en-US"/>
        </w:rPr>
      </w:pPr>
      <w:r w:rsidRPr="2B9DED49" w:rsidR="03F4C8BF">
        <w:rPr>
          <w:rFonts w:ascii="Roboto" w:hAnsi="Roboto" w:eastAsia="Roboto" w:cs="Roboto"/>
          <w:i w:val="0"/>
          <w:iCs w:val="0"/>
          <w:noProof w:val="0"/>
          <w:lang w:val="en-US"/>
        </w:rPr>
        <w:t xml:space="preserve">For firms manufacturing high-tech ICT and consumer electronic products, there are </w:t>
      </w:r>
      <w:r w:rsidRPr="2B9DED49" w:rsidR="191B3443">
        <w:rPr>
          <w:rFonts w:ascii="Roboto" w:hAnsi="Roboto" w:eastAsia="Roboto" w:cs="Roboto"/>
          <w:i w:val="0"/>
          <w:iCs w:val="0"/>
          <w:noProof w:val="0"/>
          <w:lang w:val="en-US"/>
        </w:rPr>
        <w:t xml:space="preserve">multiple </w:t>
      </w:r>
      <w:r w:rsidRPr="2B9DED49" w:rsidR="03F4C8BF">
        <w:rPr>
          <w:rFonts w:ascii="Roboto" w:hAnsi="Roboto" w:eastAsia="Roboto" w:cs="Roboto"/>
          <w:i w:val="0"/>
          <w:iCs w:val="0"/>
          <w:noProof w:val="0"/>
          <w:lang w:val="en-US"/>
        </w:rPr>
        <w:t xml:space="preserve">tiers within their supply chains. The direct supplier of an original equipment manufacturer is considered tier one, while the supplier's supplier is tier two, and so forth. </w:t>
      </w:r>
      <w:r w:rsidRPr="2B9DED49" w:rsidR="2E068DE0">
        <w:rPr>
          <w:rFonts w:ascii="Roboto" w:hAnsi="Roboto" w:eastAsia="Roboto" w:cs="Roboto"/>
          <w:i w:val="0"/>
          <w:iCs w:val="0"/>
          <w:noProof w:val="0"/>
          <w:lang w:val="en-US"/>
        </w:rPr>
        <w:t>Gaining comprehensive insight beyond tier two poses significant challenges due to the extensive network of factories producing small components, which often serve multiple manufacturers across various sectors. Nonetheless, companies are enhancing their transparency efforts, and techUK members employ various approaches to address modern slavery. Below are some common approaches:</w:t>
      </w:r>
    </w:p>
    <w:p w:rsidR="65C020D4" w:rsidP="2B9DED49" w:rsidRDefault="65C020D4" w14:paraId="7A66E579" w14:textId="17FC5B2F">
      <w:pPr>
        <w:pStyle w:val="ListParagraph"/>
        <w:numPr>
          <w:ilvl w:val="0"/>
          <w:numId w:val="15"/>
        </w:numPr>
        <w:rPr>
          <w:rFonts w:ascii="Roboto" w:hAnsi="Roboto" w:eastAsia="Roboto" w:cs="Roboto"/>
          <w:i w:val="0"/>
          <w:iCs w:val="0"/>
          <w:noProof w:val="0"/>
          <w:lang w:val="en-US"/>
        </w:rPr>
      </w:pPr>
      <w:r w:rsidRPr="2B9DED49" w:rsidR="65C020D4">
        <w:rPr>
          <w:rFonts w:ascii="Roboto" w:hAnsi="Roboto" w:eastAsia="Roboto" w:cs="Roboto"/>
          <w:i w:val="1"/>
          <w:iCs w:val="1"/>
          <w:noProof w:val="0"/>
          <w:lang w:val="en-US"/>
        </w:rPr>
        <w:t>Policies and procedures for supplies</w:t>
      </w:r>
      <w:r w:rsidRPr="2B9DED49" w:rsidR="62939004">
        <w:rPr>
          <w:rFonts w:ascii="Roboto" w:hAnsi="Roboto" w:eastAsia="Roboto" w:cs="Roboto"/>
          <w:i w:val="1"/>
          <w:iCs w:val="1"/>
          <w:noProof w:val="0"/>
          <w:lang w:val="en-US"/>
        </w:rPr>
        <w:t>:</w:t>
      </w:r>
      <w:r w:rsidRPr="2B9DED49" w:rsidR="65C020D4">
        <w:rPr>
          <w:rFonts w:ascii="Roboto" w:hAnsi="Roboto" w:eastAsia="Roboto" w:cs="Roboto"/>
          <w:i w:val="0"/>
          <w:iCs w:val="0"/>
          <w:noProof w:val="0"/>
          <w:lang w:val="en-US"/>
        </w:rPr>
        <w:t xml:space="preserve"> </w:t>
      </w:r>
      <w:r w:rsidRPr="2B9DED49" w:rsidR="00817245">
        <w:rPr>
          <w:rFonts w:ascii="Roboto" w:hAnsi="Roboto" w:eastAsia="Roboto" w:cs="Roboto"/>
          <w:i w:val="0"/>
          <w:iCs w:val="0"/>
          <w:noProof w:val="0"/>
          <w:lang w:val="en-US"/>
        </w:rPr>
        <w:t>Policies, supported by codes of conduct and contractual terms</w:t>
      </w:r>
      <w:r w:rsidRPr="2B9DED49" w:rsidR="6CF81FF6">
        <w:rPr>
          <w:rFonts w:ascii="Roboto" w:hAnsi="Roboto" w:eastAsia="Roboto" w:cs="Roboto"/>
          <w:i w:val="0"/>
          <w:iCs w:val="0"/>
          <w:noProof w:val="0"/>
          <w:lang w:val="en-US"/>
        </w:rPr>
        <w:t xml:space="preserve"> (</w:t>
      </w:r>
      <w:r w:rsidRPr="2B9DED49" w:rsidR="6CF81FF6">
        <w:rPr>
          <w:rFonts w:ascii="Roboto" w:hAnsi="Roboto" w:eastAsia="Roboto" w:cs="Roboto"/>
          <w:i w:val="0"/>
          <w:iCs w:val="0"/>
          <w:noProof w:val="0"/>
          <w:lang w:val="en-US"/>
        </w:rPr>
        <w:t>e.g.</w:t>
      </w:r>
      <w:r w:rsidRPr="2B9DED49" w:rsidR="6CF81FF6">
        <w:rPr>
          <w:rFonts w:ascii="Roboto" w:hAnsi="Roboto" w:eastAsia="Roboto" w:cs="Roboto"/>
          <w:i w:val="0"/>
          <w:iCs w:val="0"/>
          <w:noProof w:val="0"/>
          <w:lang w:val="en-US"/>
        </w:rPr>
        <w:t xml:space="preserve"> banning the use of recruitment fees)</w:t>
      </w:r>
      <w:r w:rsidRPr="2B9DED49" w:rsidR="00817245">
        <w:rPr>
          <w:rFonts w:ascii="Roboto" w:hAnsi="Roboto" w:eastAsia="Roboto" w:cs="Roboto"/>
          <w:i w:val="0"/>
          <w:iCs w:val="0"/>
          <w:noProof w:val="0"/>
          <w:lang w:val="en-US"/>
        </w:rPr>
        <w:t xml:space="preserve">, provide firms with the authority to </w:t>
      </w:r>
      <w:r w:rsidRPr="2B9DED49" w:rsidR="0EF1D86C">
        <w:rPr>
          <w:rFonts w:ascii="Roboto" w:hAnsi="Roboto" w:eastAsia="Roboto" w:cs="Roboto"/>
          <w:i w:val="0"/>
          <w:iCs w:val="0"/>
          <w:noProof w:val="0"/>
          <w:lang w:val="en-US"/>
        </w:rPr>
        <w:t xml:space="preserve">enforce prohibitions against </w:t>
      </w:r>
      <w:r w:rsidRPr="2B9DED49" w:rsidR="00817245">
        <w:rPr>
          <w:rFonts w:ascii="Roboto" w:hAnsi="Roboto" w:eastAsia="Roboto" w:cs="Roboto"/>
          <w:i w:val="0"/>
          <w:iCs w:val="0"/>
          <w:noProof w:val="0"/>
          <w:lang w:val="en-US"/>
        </w:rPr>
        <w:t xml:space="preserve">modern slavery. </w:t>
      </w:r>
      <w:r w:rsidRPr="2B9DED49" w:rsidR="7A056ED2">
        <w:rPr>
          <w:rFonts w:ascii="Roboto" w:hAnsi="Roboto" w:eastAsia="Roboto" w:cs="Roboto"/>
          <w:i w:val="0"/>
          <w:iCs w:val="0"/>
          <w:noProof w:val="0"/>
          <w:lang w:val="en-US"/>
        </w:rPr>
        <w:t xml:space="preserve">Translating policies and procedures into tangible actions can be challenging, but they </w:t>
      </w:r>
      <w:r w:rsidRPr="2B9DED49" w:rsidR="7A056ED2">
        <w:rPr>
          <w:rFonts w:ascii="Roboto" w:hAnsi="Roboto" w:eastAsia="Roboto" w:cs="Roboto"/>
          <w:i w:val="0"/>
          <w:iCs w:val="0"/>
          <w:noProof w:val="0"/>
          <w:lang w:val="en-US"/>
        </w:rPr>
        <w:t>establish</w:t>
      </w:r>
      <w:r w:rsidRPr="2B9DED49" w:rsidR="7A056ED2">
        <w:rPr>
          <w:rFonts w:ascii="Roboto" w:hAnsi="Roboto" w:eastAsia="Roboto" w:cs="Roboto"/>
          <w:i w:val="0"/>
          <w:iCs w:val="0"/>
          <w:noProof w:val="0"/>
          <w:lang w:val="en-US"/>
        </w:rPr>
        <w:t xml:space="preserve"> expectations and empower firms to take decisive measures, including terminating relationships with suppliers involved in modern slavery </w:t>
      </w:r>
      <w:r w:rsidRPr="2B9DED49" w:rsidR="7A056ED2">
        <w:rPr>
          <w:rFonts w:ascii="Roboto" w:hAnsi="Roboto" w:eastAsia="Roboto" w:cs="Roboto"/>
          <w:i w:val="0"/>
          <w:iCs w:val="0"/>
          <w:noProof w:val="0"/>
          <w:lang w:val="en-US"/>
        </w:rPr>
        <w:t xml:space="preserve">should efforts to change </w:t>
      </w:r>
      <w:r w:rsidRPr="2B9DED49" w:rsidR="7A056ED2">
        <w:rPr>
          <w:rFonts w:ascii="Roboto" w:hAnsi="Roboto" w:eastAsia="Roboto" w:cs="Roboto"/>
          <w:i w:val="0"/>
          <w:iCs w:val="0"/>
          <w:noProof w:val="0"/>
          <w:lang w:val="en-US"/>
        </w:rPr>
        <w:t>behaviours</w:t>
      </w:r>
      <w:r w:rsidRPr="2B9DED49" w:rsidR="7A056ED2">
        <w:rPr>
          <w:rFonts w:ascii="Roboto" w:hAnsi="Roboto" w:eastAsia="Roboto" w:cs="Roboto"/>
          <w:i w:val="0"/>
          <w:iCs w:val="0"/>
          <w:noProof w:val="0"/>
          <w:lang w:val="en-US"/>
        </w:rPr>
        <w:t xml:space="preserve"> and elevate supplier practices</w:t>
      </w:r>
      <w:r w:rsidRPr="2B9DED49" w:rsidR="7A056ED2">
        <w:rPr>
          <w:rFonts w:ascii="Roboto" w:hAnsi="Roboto" w:eastAsia="Roboto" w:cs="Roboto"/>
          <w:i w:val="0"/>
          <w:iCs w:val="0"/>
          <w:noProof w:val="0"/>
          <w:lang w:val="en-US"/>
        </w:rPr>
        <w:t xml:space="preserve"> prove ineffective</w:t>
      </w:r>
      <w:r w:rsidRPr="2B9DED49" w:rsidR="7A056ED2">
        <w:rPr>
          <w:rFonts w:ascii="Roboto" w:hAnsi="Roboto" w:eastAsia="Roboto" w:cs="Roboto"/>
          <w:i w:val="0"/>
          <w:iCs w:val="0"/>
          <w:noProof w:val="0"/>
          <w:lang w:val="en-US"/>
        </w:rPr>
        <w:t xml:space="preserve">. </w:t>
      </w:r>
      <w:r w:rsidRPr="2B9DED49" w:rsidR="3ACED7BB">
        <w:rPr>
          <w:rFonts w:ascii="Roboto" w:hAnsi="Roboto" w:eastAsia="Roboto" w:cs="Roboto"/>
          <w:i w:val="0"/>
          <w:iCs w:val="0"/>
          <w:noProof w:val="0"/>
          <w:lang w:val="en-US"/>
        </w:rPr>
        <w:t>It is</w:t>
      </w:r>
      <w:r w:rsidRPr="2B9DED49" w:rsidR="738EE3B9">
        <w:rPr>
          <w:rFonts w:ascii="Roboto" w:hAnsi="Roboto" w:eastAsia="Roboto" w:cs="Roboto"/>
          <w:i w:val="0"/>
          <w:iCs w:val="0"/>
          <w:noProof w:val="0"/>
          <w:lang w:val="en-US"/>
        </w:rPr>
        <w:t xml:space="preserve"> important to highlight that immediate termination of contracts </w:t>
      </w:r>
      <w:r w:rsidRPr="2B9DED49" w:rsidR="3E7CC391">
        <w:rPr>
          <w:rFonts w:ascii="Roboto" w:hAnsi="Roboto" w:eastAsia="Roboto" w:cs="Roboto"/>
          <w:i w:val="0"/>
          <w:iCs w:val="0"/>
          <w:noProof w:val="0"/>
          <w:lang w:val="en-US"/>
        </w:rPr>
        <w:t xml:space="preserve">with suppliers facing modern slavery risks is seen as a last resort, as it could potentially </w:t>
      </w:r>
      <w:r w:rsidRPr="2B9DED49" w:rsidR="5C741B5B">
        <w:rPr>
          <w:rFonts w:ascii="Roboto" w:hAnsi="Roboto" w:eastAsia="Roboto" w:cs="Roboto"/>
          <w:i w:val="0"/>
          <w:iCs w:val="0"/>
          <w:noProof w:val="0"/>
          <w:lang w:val="en-US"/>
        </w:rPr>
        <w:t>be</w:t>
      </w:r>
      <w:r w:rsidRPr="2B9DED49" w:rsidR="5C741B5B">
        <w:rPr>
          <w:rFonts w:ascii="Roboto" w:hAnsi="Roboto" w:eastAsia="Roboto" w:cs="Roboto"/>
          <w:i w:val="0"/>
          <w:iCs w:val="0"/>
          <w:noProof w:val="0"/>
          <w:lang w:val="en-US"/>
        </w:rPr>
        <w:t xml:space="preserve"> more harmful</w:t>
      </w:r>
      <w:r w:rsidRPr="2B9DED49" w:rsidR="3E7CC391">
        <w:rPr>
          <w:rFonts w:ascii="Roboto" w:hAnsi="Roboto" w:eastAsia="Roboto" w:cs="Roboto"/>
          <w:i w:val="0"/>
          <w:iCs w:val="0"/>
          <w:noProof w:val="0"/>
          <w:lang w:val="en-US"/>
        </w:rPr>
        <w:t xml:space="preserve"> to victims of modern slavery</w:t>
      </w:r>
      <w:r w:rsidRPr="2B9DED49" w:rsidR="17ECD1E8">
        <w:rPr>
          <w:rFonts w:ascii="Roboto" w:hAnsi="Roboto" w:eastAsia="Roboto" w:cs="Roboto"/>
          <w:i w:val="0"/>
          <w:iCs w:val="0"/>
          <w:noProof w:val="0"/>
          <w:lang w:val="en-US"/>
        </w:rPr>
        <w:t>.</w:t>
      </w:r>
    </w:p>
    <w:p xmlns:wp14="http://schemas.microsoft.com/office/word/2010/wordml" w:rsidP="2B9DED49" wp14:paraId="6C4743F5" wp14:textId="23925AA3">
      <w:pPr>
        <w:pStyle w:val="ListParagraph"/>
        <w:numPr>
          <w:ilvl w:val="0"/>
          <w:numId w:val="15"/>
        </w:numPr>
        <w:rPr>
          <w:rFonts w:ascii="Roboto" w:hAnsi="Roboto" w:eastAsia="Roboto" w:cs="Roboto"/>
          <w:i w:val="0"/>
          <w:iCs w:val="0"/>
          <w:noProof w:val="0"/>
          <w:lang w:val="en-US"/>
        </w:rPr>
      </w:pPr>
      <w:r w:rsidRPr="2B9DED49" w:rsidR="385AE3D4">
        <w:rPr>
          <w:rFonts w:ascii="Roboto" w:hAnsi="Roboto" w:eastAsia="Roboto" w:cs="Roboto"/>
          <w:i w:val="1"/>
          <w:iCs w:val="1"/>
          <w:noProof w:val="0"/>
          <w:lang w:val="en-US"/>
        </w:rPr>
        <w:t xml:space="preserve">Industry </w:t>
      </w:r>
      <w:r w:rsidRPr="2B9DED49" w:rsidR="093A4A90">
        <w:rPr>
          <w:rFonts w:ascii="Roboto" w:hAnsi="Roboto" w:eastAsia="Roboto" w:cs="Roboto"/>
          <w:i w:val="1"/>
          <w:iCs w:val="1"/>
          <w:noProof w:val="0"/>
          <w:lang w:val="en-US"/>
        </w:rPr>
        <w:t>collaboration</w:t>
      </w:r>
      <w:r w:rsidRPr="2B9DED49" w:rsidR="0457DF6E">
        <w:rPr>
          <w:rFonts w:ascii="Roboto" w:hAnsi="Roboto" w:eastAsia="Roboto" w:cs="Roboto"/>
          <w:i w:val="1"/>
          <w:iCs w:val="1"/>
          <w:noProof w:val="0"/>
          <w:lang w:val="en-US"/>
        </w:rPr>
        <w:t>:</w:t>
      </w:r>
      <w:r w:rsidRPr="2B9DED49" w:rsidR="385AE3D4">
        <w:rPr>
          <w:rFonts w:ascii="Roboto" w:hAnsi="Roboto" w:eastAsia="Roboto" w:cs="Roboto"/>
          <w:i w:val="0"/>
          <w:iCs w:val="0"/>
          <w:noProof w:val="0"/>
          <w:lang w:val="en-US"/>
        </w:rPr>
        <w:t xml:space="preserve"> </w:t>
      </w:r>
      <w:r w:rsidRPr="2B9DED49" w:rsidR="2AD77EC2">
        <w:rPr>
          <w:rFonts w:ascii="Roboto" w:hAnsi="Roboto" w:eastAsia="Roboto" w:cs="Roboto"/>
          <w:i w:val="0"/>
          <w:iCs w:val="0"/>
          <w:noProof w:val="0"/>
          <w:lang w:val="en-US"/>
        </w:rPr>
        <w:t>Bodies such as the Responsible Business Alliance share intelligence</w:t>
      </w:r>
      <w:r w:rsidRPr="2B9DED49" w:rsidR="2AD77EC2">
        <w:rPr>
          <w:rFonts w:ascii="Roboto" w:hAnsi="Roboto" w:eastAsia="Roboto" w:cs="Roboto"/>
          <w:i w:val="0"/>
          <w:iCs w:val="0"/>
          <w:noProof w:val="0"/>
          <w:lang w:val="en-US"/>
        </w:rPr>
        <w:t xml:space="preserve"> and </w:t>
      </w:r>
      <w:r w:rsidRPr="2B9DED49" w:rsidR="2AD77EC2">
        <w:rPr>
          <w:rFonts w:ascii="Roboto" w:hAnsi="Roboto" w:eastAsia="Roboto" w:cs="Roboto"/>
          <w:i w:val="0"/>
          <w:iCs w:val="0"/>
          <w:noProof w:val="0"/>
          <w:lang w:val="en-US"/>
        </w:rPr>
        <w:t>audit costs</w:t>
      </w:r>
      <w:r w:rsidRPr="2B9DED49" w:rsidR="3D90CAA9">
        <w:rPr>
          <w:rFonts w:ascii="Roboto" w:hAnsi="Roboto" w:eastAsia="Roboto" w:cs="Roboto"/>
          <w:i w:val="0"/>
          <w:iCs w:val="0"/>
          <w:noProof w:val="0"/>
          <w:lang w:val="en-US"/>
        </w:rPr>
        <w:t xml:space="preserve">, </w:t>
      </w:r>
      <w:r w:rsidRPr="2B9DED49" w:rsidR="2AD77EC2">
        <w:rPr>
          <w:rFonts w:ascii="Roboto" w:hAnsi="Roboto" w:eastAsia="Roboto" w:cs="Roboto"/>
          <w:i w:val="0"/>
          <w:iCs w:val="0"/>
          <w:noProof w:val="0"/>
          <w:lang w:val="en-US"/>
        </w:rPr>
        <w:t>a</w:t>
      </w:r>
      <w:r w:rsidRPr="2B9DED49" w:rsidR="2FF7296C">
        <w:rPr>
          <w:rFonts w:ascii="Roboto" w:hAnsi="Roboto" w:eastAsia="Roboto" w:cs="Roboto"/>
          <w:i w:val="0"/>
          <w:iCs w:val="0"/>
          <w:noProof w:val="0"/>
          <w:lang w:val="en-US"/>
        </w:rPr>
        <w:t>s well as</w:t>
      </w:r>
      <w:r w:rsidRPr="2B9DED49" w:rsidR="2AD77EC2">
        <w:rPr>
          <w:rFonts w:ascii="Roboto" w:hAnsi="Roboto" w:eastAsia="Roboto" w:cs="Roboto"/>
          <w:i w:val="0"/>
          <w:iCs w:val="0"/>
          <w:noProof w:val="0"/>
          <w:lang w:val="en-US"/>
        </w:rPr>
        <w:t xml:space="preserve"> </w:t>
      </w:r>
      <w:r w:rsidRPr="2B9DED49" w:rsidR="2AD77EC2">
        <w:rPr>
          <w:rFonts w:ascii="Roboto" w:hAnsi="Roboto" w:eastAsia="Roboto" w:cs="Roboto"/>
          <w:i w:val="0"/>
          <w:iCs w:val="0"/>
          <w:noProof w:val="0"/>
          <w:lang w:val="en-US"/>
        </w:rPr>
        <w:t>disseminate best practice</w:t>
      </w:r>
      <w:r w:rsidRPr="2B9DED49" w:rsidR="24B281C7">
        <w:rPr>
          <w:rFonts w:ascii="Roboto" w:hAnsi="Roboto" w:eastAsia="Roboto" w:cs="Roboto"/>
          <w:i w:val="0"/>
          <w:iCs w:val="0"/>
          <w:noProof w:val="0"/>
          <w:lang w:val="en-US"/>
        </w:rPr>
        <w:t xml:space="preserve"> among members</w:t>
      </w:r>
      <w:r w:rsidRPr="2B9DED49" w:rsidR="17E45B44">
        <w:rPr>
          <w:rFonts w:ascii="Roboto" w:hAnsi="Roboto" w:eastAsia="Roboto" w:cs="Roboto"/>
          <w:i w:val="0"/>
          <w:iCs w:val="0"/>
          <w:noProof w:val="0"/>
          <w:lang w:val="en-US"/>
        </w:rPr>
        <w:t xml:space="preserve"> through a </w:t>
      </w:r>
      <w:r w:rsidRPr="2B9DED49" w:rsidR="17E45B44">
        <w:rPr>
          <w:rFonts w:ascii="Roboto" w:hAnsi="Roboto" w:eastAsia="Roboto" w:cs="Roboto"/>
          <w:i w:val="0"/>
          <w:iCs w:val="0"/>
          <w:noProof w:val="0"/>
          <w:lang w:val="en-US"/>
        </w:rPr>
        <w:t>standardised</w:t>
      </w:r>
      <w:r w:rsidRPr="2B9DED49" w:rsidR="17E45B44">
        <w:rPr>
          <w:rFonts w:ascii="Roboto" w:hAnsi="Roboto" w:eastAsia="Roboto" w:cs="Roboto"/>
          <w:i w:val="0"/>
          <w:iCs w:val="0"/>
          <w:noProof w:val="0"/>
          <w:lang w:val="en-US"/>
        </w:rPr>
        <w:t xml:space="preserve"> Code of Conduct which specifies what risks of forced </w:t>
      </w:r>
      <w:r w:rsidRPr="2B9DED49" w:rsidR="17E45B44">
        <w:rPr>
          <w:rFonts w:ascii="Roboto" w:hAnsi="Roboto" w:eastAsia="Roboto" w:cs="Roboto"/>
          <w:i w:val="0"/>
          <w:iCs w:val="0"/>
          <w:noProof w:val="0"/>
          <w:lang w:val="en-US"/>
        </w:rPr>
        <w:t>labour</w:t>
      </w:r>
      <w:r w:rsidRPr="2B9DED49" w:rsidR="17E45B44">
        <w:rPr>
          <w:rFonts w:ascii="Roboto" w:hAnsi="Roboto" w:eastAsia="Roboto" w:cs="Roboto"/>
          <w:i w:val="0"/>
          <w:iCs w:val="0"/>
          <w:noProof w:val="0"/>
          <w:lang w:val="en-US"/>
        </w:rPr>
        <w:t xml:space="preserve"> are not tolerated</w:t>
      </w:r>
      <w:r w:rsidRPr="2B9DED49" w:rsidR="2AD77EC2">
        <w:rPr>
          <w:rFonts w:ascii="Roboto" w:hAnsi="Roboto" w:eastAsia="Roboto" w:cs="Roboto"/>
          <w:i w:val="0"/>
          <w:iCs w:val="0"/>
          <w:noProof w:val="0"/>
          <w:lang w:val="en-US"/>
        </w:rPr>
        <w:t>.</w:t>
      </w:r>
      <w:r w:rsidRPr="2B9DED49" w:rsidR="2AD77EC2">
        <w:rPr>
          <w:rFonts w:ascii="Roboto" w:hAnsi="Roboto" w:eastAsia="Roboto" w:cs="Roboto"/>
          <w:i w:val="0"/>
          <w:iCs w:val="0"/>
          <w:noProof w:val="0"/>
          <w:lang w:val="en-US"/>
        </w:rPr>
        <w:t xml:space="preserve"> techUK runs a Responsible Business Conduct Group to aid </w:t>
      </w:r>
      <w:r w:rsidRPr="2B9DED49" w:rsidR="6B198E01">
        <w:rPr>
          <w:rFonts w:ascii="Roboto" w:hAnsi="Roboto" w:eastAsia="Roboto" w:cs="Roboto"/>
          <w:i w:val="0"/>
          <w:iCs w:val="0"/>
          <w:noProof w:val="0"/>
          <w:lang w:val="en-US"/>
        </w:rPr>
        <w:t>members</w:t>
      </w:r>
      <w:r w:rsidRPr="2B9DED49" w:rsidR="2AD77EC2">
        <w:rPr>
          <w:rFonts w:ascii="Roboto" w:hAnsi="Roboto" w:eastAsia="Roboto" w:cs="Roboto"/>
          <w:i w:val="0"/>
          <w:iCs w:val="0"/>
          <w:noProof w:val="0"/>
          <w:lang w:val="en-US"/>
        </w:rPr>
        <w:t xml:space="preserve"> with their respon</w:t>
      </w:r>
      <w:r w:rsidRPr="2B9DED49" w:rsidR="38BDF0FC">
        <w:rPr>
          <w:rFonts w:ascii="Roboto" w:hAnsi="Roboto" w:eastAsia="Roboto" w:cs="Roboto"/>
          <w:i w:val="0"/>
          <w:iCs w:val="0"/>
          <w:noProof w:val="0"/>
          <w:lang w:val="en-US"/>
        </w:rPr>
        <w:t>sibilities and compliance</w:t>
      </w:r>
      <w:r w:rsidRPr="2B9DED49" w:rsidR="6EAE5234">
        <w:rPr>
          <w:rFonts w:ascii="Roboto" w:hAnsi="Roboto" w:eastAsia="Roboto" w:cs="Roboto"/>
          <w:i w:val="0"/>
          <w:iCs w:val="0"/>
          <w:noProof w:val="0"/>
          <w:lang w:val="en-US"/>
        </w:rPr>
        <w:t xml:space="preserve"> with the Modern Slavery Act</w:t>
      </w:r>
      <w:r w:rsidRPr="2B9DED49" w:rsidR="58E38CF8">
        <w:rPr>
          <w:rFonts w:ascii="Roboto" w:hAnsi="Roboto" w:eastAsia="Roboto" w:cs="Roboto"/>
          <w:i w:val="0"/>
          <w:iCs w:val="0"/>
          <w:noProof w:val="0"/>
          <w:lang w:val="en-US"/>
        </w:rPr>
        <w:t xml:space="preserve"> via peer-to-peer statement workshops and sharing materials.</w:t>
      </w:r>
    </w:p>
    <w:p xmlns:wp14="http://schemas.microsoft.com/office/word/2010/wordml" w:rsidP="2B9DED49" wp14:paraId="3687DC21" wp14:textId="645F23C5">
      <w:pPr>
        <w:pStyle w:val="ListParagraph"/>
        <w:numPr>
          <w:ilvl w:val="0"/>
          <w:numId w:val="15"/>
        </w:numPr>
        <w:rPr>
          <w:rFonts w:ascii="Roboto" w:hAnsi="Roboto" w:eastAsia="Roboto" w:cs="Roboto"/>
          <w:i w:val="0"/>
          <w:iCs w:val="0"/>
          <w:noProof w:val="0"/>
          <w:lang w:val="en-US"/>
        </w:rPr>
      </w:pPr>
      <w:r w:rsidRPr="2B9DED49" w:rsidR="385AE3D4">
        <w:rPr>
          <w:rFonts w:ascii="Roboto" w:hAnsi="Roboto" w:eastAsia="Roboto" w:cs="Roboto"/>
          <w:i w:val="1"/>
          <w:iCs w:val="1"/>
          <w:noProof w:val="0"/>
          <w:lang w:val="en-US"/>
        </w:rPr>
        <w:t>Changes to corporate governance</w:t>
      </w:r>
      <w:r w:rsidRPr="2B9DED49" w:rsidR="4F106F05">
        <w:rPr>
          <w:rFonts w:ascii="Roboto" w:hAnsi="Roboto" w:eastAsia="Roboto" w:cs="Roboto"/>
          <w:i w:val="1"/>
          <w:iCs w:val="1"/>
          <w:noProof w:val="0"/>
          <w:lang w:val="en-US"/>
        </w:rPr>
        <w:t>:</w:t>
      </w:r>
      <w:r w:rsidRPr="2B9DED49" w:rsidR="385AE3D4">
        <w:rPr>
          <w:rFonts w:ascii="Roboto" w:hAnsi="Roboto" w:eastAsia="Roboto" w:cs="Roboto"/>
          <w:i w:val="1"/>
          <w:iCs w:val="1"/>
          <w:noProof w:val="0"/>
          <w:lang w:val="en-US"/>
        </w:rPr>
        <w:t xml:space="preserve"> </w:t>
      </w:r>
      <w:r w:rsidRPr="2B9DED49" w:rsidR="0D2A670E">
        <w:rPr>
          <w:rFonts w:ascii="Roboto" w:hAnsi="Roboto" w:eastAsia="Roboto" w:cs="Roboto"/>
          <w:i w:val="0"/>
          <w:iCs w:val="0"/>
          <w:noProof w:val="0"/>
          <w:lang w:val="en-US"/>
        </w:rPr>
        <w:t>Establishing</w:t>
      </w:r>
      <w:r w:rsidRPr="2B9DED49" w:rsidR="0D2A670E">
        <w:rPr>
          <w:rFonts w:ascii="Roboto" w:hAnsi="Roboto" w:eastAsia="Roboto" w:cs="Roboto"/>
          <w:i w:val="0"/>
          <w:iCs w:val="0"/>
          <w:noProof w:val="0"/>
          <w:lang w:val="en-US"/>
        </w:rPr>
        <w:t xml:space="preserve"> a robust governance process that continually assesses, reviews, and adapts supply chains is essential. This process must be driven at the board level because increased transparency can uncover challenging decisions and discoveries that some companies may find unsettling.</w:t>
      </w:r>
      <w:r w:rsidRPr="2B9DED49" w:rsidR="0AF31C89">
        <w:rPr>
          <w:rFonts w:ascii="Roboto" w:hAnsi="Roboto" w:eastAsia="Roboto" w:cs="Roboto"/>
          <w:i w:val="0"/>
          <w:iCs w:val="0"/>
          <w:noProof w:val="0"/>
          <w:lang w:val="en-US"/>
        </w:rPr>
        <w:t xml:space="preserve"> </w:t>
      </w:r>
      <w:r w:rsidRPr="2B9DED49" w:rsidR="589935A8">
        <w:rPr>
          <w:rFonts w:ascii="Roboto" w:hAnsi="Roboto" w:eastAsia="Roboto" w:cs="Roboto"/>
          <w:i w:val="0"/>
          <w:iCs w:val="0"/>
          <w:noProof w:val="0"/>
          <w:lang w:val="en-US"/>
        </w:rPr>
        <w:t xml:space="preserve">Discussions with the Board and Executive Committees are evolving from providing updates on regulatory compliance to engaging in more strategic dialogues </w:t>
      </w:r>
      <w:r w:rsidRPr="2B9DED49" w:rsidR="589935A8">
        <w:rPr>
          <w:rFonts w:ascii="Roboto" w:hAnsi="Roboto" w:eastAsia="Roboto" w:cs="Roboto"/>
          <w:i w:val="0"/>
          <w:iCs w:val="0"/>
          <w:noProof w:val="0"/>
          <w:lang w:val="en-US"/>
        </w:rPr>
        <w:t>regarding</w:t>
      </w:r>
      <w:r w:rsidRPr="2B9DED49" w:rsidR="589935A8">
        <w:rPr>
          <w:rFonts w:ascii="Roboto" w:hAnsi="Roboto" w:eastAsia="Roboto" w:cs="Roboto"/>
          <w:i w:val="0"/>
          <w:iCs w:val="0"/>
          <w:noProof w:val="0"/>
          <w:lang w:val="en-US"/>
        </w:rPr>
        <w:t xml:space="preserve"> readiness for emerging legislation and trends. These discussions now encompass a broader understanding of how human rights intersect with areas such as climate change, </w:t>
      </w:r>
      <w:r w:rsidRPr="2B9DED49" w:rsidR="4BE6FC56">
        <w:rPr>
          <w:rFonts w:ascii="Roboto" w:hAnsi="Roboto" w:eastAsia="Roboto" w:cs="Roboto"/>
          <w:i w:val="0"/>
          <w:iCs w:val="0"/>
          <w:noProof w:val="0"/>
          <w:lang w:val="en-US"/>
        </w:rPr>
        <w:t>technology</w:t>
      </w:r>
      <w:r w:rsidRPr="2B9DED49" w:rsidR="589935A8">
        <w:rPr>
          <w:rFonts w:ascii="Roboto" w:hAnsi="Roboto" w:eastAsia="Roboto" w:cs="Roboto"/>
          <w:i w:val="0"/>
          <w:iCs w:val="0"/>
          <w:noProof w:val="0"/>
          <w:lang w:val="en-US"/>
        </w:rPr>
        <w:t>, and geopolitics.</w:t>
      </w:r>
    </w:p>
    <w:p xmlns:wp14="http://schemas.microsoft.com/office/word/2010/wordml" w:rsidP="62DAEB52" wp14:paraId="41FC7446" wp14:textId="71C5B42F">
      <w:pPr>
        <w:pStyle w:val="ListParagraph"/>
        <w:numPr>
          <w:ilvl w:val="0"/>
          <w:numId w:val="15"/>
        </w:numPr>
        <w:rPr>
          <w:rFonts w:ascii="Roboto" w:hAnsi="Roboto" w:eastAsia="Roboto" w:cs="Roboto"/>
          <w:i w:val="0"/>
          <w:iCs w:val="0"/>
          <w:noProof w:val="0"/>
          <w:lang w:val="en-US"/>
        </w:rPr>
      </w:pPr>
      <w:r w:rsidRPr="62DAEB52" w:rsidR="3C67C8C7">
        <w:rPr>
          <w:rFonts w:ascii="Roboto" w:hAnsi="Roboto" w:eastAsia="Roboto" w:cs="Roboto"/>
          <w:i w:val="1"/>
          <w:iCs w:val="1"/>
          <w:noProof w:val="0"/>
          <w:lang w:val="en-US"/>
        </w:rPr>
        <w:t>Supplier engagemen</w:t>
      </w:r>
      <w:r w:rsidRPr="62DAEB52" w:rsidR="2CE6D547">
        <w:rPr>
          <w:rFonts w:ascii="Roboto" w:hAnsi="Roboto" w:eastAsia="Roboto" w:cs="Roboto"/>
          <w:i w:val="1"/>
          <w:iCs w:val="1"/>
          <w:noProof w:val="0"/>
          <w:lang w:val="en-US"/>
        </w:rPr>
        <w:t>t</w:t>
      </w:r>
      <w:r w:rsidRPr="62DAEB52" w:rsidR="097CDD92">
        <w:rPr>
          <w:rFonts w:ascii="Roboto" w:hAnsi="Roboto" w:eastAsia="Roboto" w:cs="Roboto"/>
          <w:i w:val="1"/>
          <w:iCs w:val="1"/>
          <w:noProof w:val="0"/>
          <w:lang w:val="en-US"/>
        </w:rPr>
        <w:t>:</w:t>
      </w:r>
      <w:r w:rsidRPr="62DAEB52" w:rsidR="097CDD92">
        <w:rPr>
          <w:rFonts w:ascii="Roboto" w:hAnsi="Roboto" w:eastAsia="Roboto" w:cs="Roboto"/>
          <w:i w:val="0"/>
          <w:iCs w:val="0"/>
          <w:noProof w:val="0"/>
          <w:lang w:val="en-US"/>
        </w:rPr>
        <w:t xml:space="preserve"> When manufacturing complex products like TVs or semiconductors, it is common to have 5-10 tiers of suppliers (totaling thousands of suppliers</w:t>
      </w:r>
      <w:r w:rsidRPr="62DAEB52" w:rsidR="5A4D21AB">
        <w:rPr>
          <w:rFonts w:ascii="Roboto" w:hAnsi="Roboto" w:eastAsia="Roboto" w:cs="Roboto"/>
          <w:i w:val="0"/>
          <w:iCs w:val="0"/>
          <w:noProof w:val="0"/>
          <w:lang w:val="en-US"/>
        </w:rPr>
        <w:t>)</w:t>
      </w:r>
      <w:r w:rsidRPr="62DAEB52" w:rsidR="097CDD92">
        <w:rPr>
          <w:rFonts w:ascii="Roboto" w:hAnsi="Roboto" w:eastAsia="Roboto" w:cs="Roboto"/>
          <w:i w:val="0"/>
          <w:iCs w:val="0"/>
          <w:noProof w:val="0"/>
          <w:lang w:val="en-US"/>
        </w:rPr>
        <w:t xml:space="preserve">, often </w:t>
      </w:r>
      <w:r w:rsidRPr="62DAEB52" w:rsidR="097CDD92">
        <w:rPr>
          <w:rFonts w:ascii="Roboto" w:hAnsi="Roboto" w:eastAsia="Roboto" w:cs="Roboto"/>
          <w:i w:val="0"/>
          <w:iCs w:val="0"/>
          <w:noProof w:val="0"/>
          <w:lang w:val="en-US"/>
        </w:rPr>
        <w:t>located</w:t>
      </w:r>
      <w:r w:rsidRPr="62DAEB52" w:rsidR="097CDD92">
        <w:rPr>
          <w:rFonts w:ascii="Roboto" w:hAnsi="Roboto" w:eastAsia="Roboto" w:cs="Roboto"/>
          <w:i w:val="0"/>
          <w:iCs w:val="0"/>
          <w:noProof w:val="0"/>
          <w:lang w:val="en-US"/>
        </w:rPr>
        <w:t xml:space="preserve"> in high-risk areas. </w:t>
      </w:r>
      <w:r w:rsidRPr="62DAEB52" w:rsidR="6F35E68E">
        <w:rPr>
          <w:rFonts w:ascii="Roboto" w:hAnsi="Roboto" w:eastAsia="Roboto" w:cs="Roboto"/>
          <w:i w:val="0"/>
          <w:iCs w:val="0"/>
          <w:noProof w:val="0"/>
          <w:lang w:val="en-US"/>
        </w:rPr>
        <w:t>C</w:t>
      </w:r>
      <w:r w:rsidRPr="62DAEB52" w:rsidR="097CDD92">
        <w:rPr>
          <w:rFonts w:ascii="Roboto" w:hAnsi="Roboto" w:eastAsia="Roboto" w:cs="Roboto"/>
          <w:i w:val="0"/>
          <w:iCs w:val="0"/>
          <w:noProof w:val="0"/>
          <w:lang w:val="en-US"/>
        </w:rPr>
        <w:t xml:space="preserve">ascading training, although no longer considered best practice, </w:t>
      </w:r>
      <w:r w:rsidRPr="62DAEB52" w:rsidR="097CDD92">
        <w:rPr>
          <w:rFonts w:ascii="Roboto" w:hAnsi="Roboto" w:eastAsia="Roboto" w:cs="Roboto"/>
          <w:i w:val="0"/>
          <w:iCs w:val="0"/>
          <w:noProof w:val="0"/>
          <w:lang w:val="en-US"/>
        </w:rPr>
        <w:t>remains</w:t>
      </w:r>
      <w:r w:rsidRPr="62DAEB52" w:rsidR="097CDD92">
        <w:rPr>
          <w:rFonts w:ascii="Roboto" w:hAnsi="Roboto" w:eastAsia="Roboto" w:cs="Roboto"/>
          <w:i w:val="0"/>
          <w:iCs w:val="0"/>
          <w:noProof w:val="0"/>
          <w:lang w:val="en-US"/>
        </w:rPr>
        <w:t xml:space="preserve"> prevalent, </w:t>
      </w:r>
      <w:r w:rsidRPr="62DAEB52" w:rsidR="3327E587">
        <w:rPr>
          <w:rFonts w:ascii="Roboto" w:hAnsi="Roboto" w:eastAsia="Roboto" w:cs="Roboto"/>
          <w:i w:val="0"/>
          <w:iCs w:val="0"/>
          <w:noProof w:val="0"/>
          <w:lang w:val="en-US"/>
        </w:rPr>
        <w:t>alongsid</w:t>
      </w:r>
      <w:r w:rsidRPr="62DAEB52" w:rsidR="097CDD92">
        <w:rPr>
          <w:rFonts w:ascii="Roboto" w:hAnsi="Roboto" w:eastAsia="Roboto" w:cs="Roboto"/>
          <w:i w:val="0"/>
          <w:iCs w:val="0"/>
          <w:noProof w:val="0"/>
          <w:lang w:val="en-US"/>
        </w:rPr>
        <w:t>e training and upskilling of tier 1 and 2 suppliers.</w:t>
      </w:r>
    </w:p>
    <w:p xmlns:wp14="http://schemas.microsoft.com/office/word/2010/wordml" w:rsidP="2B9DED49" wp14:paraId="69496B02" wp14:textId="32D7BD30">
      <w:pPr>
        <w:pStyle w:val="ListParagraph"/>
        <w:numPr>
          <w:ilvl w:val="0"/>
          <w:numId w:val="15"/>
        </w:numPr>
        <w:rPr>
          <w:rFonts w:ascii="Roboto" w:hAnsi="Roboto" w:eastAsia="Roboto" w:cs="Roboto"/>
          <w:i w:val="0"/>
          <w:iCs w:val="0"/>
          <w:noProof w:val="0"/>
          <w:lang w:val="en-US"/>
        </w:rPr>
      </w:pPr>
      <w:r w:rsidRPr="2B9DED49" w:rsidR="385AE3D4">
        <w:rPr>
          <w:rFonts w:ascii="Roboto" w:hAnsi="Roboto" w:eastAsia="Roboto" w:cs="Roboto"/>
          <w:i w:val="1"/>
          <w:iCs w:val="1"/>
          <w:noProof w:val="0"/>
          <w:lang w:val="en-US"/>
        </w:rPr>
        <w:t>More auditing and spot checks</w:t>
      </w:r>
      <w:r w:rsidRPr="2B9DED49" w:rsidR="456CA524">
        <w:rPr>
          <w:rFonts w:ascii="Roboto" w:hAnsi="Roboto" w:eastAsia="Roboto" w:cs="Roboto"/>
          <w:i w:val="1"/>
          <w:iCs w:val="1"/>
          <w:noProof w:val="0"/>
          <w:lang w:val="en-US"/>
        </w:rPr>
        <w:t>:</w:t>
      </w:r>
      <w:r w:rsidRPr="2B9DED49" w:rsidR="385AE3D4">
        <w:rPr>
          <w:rFonts w:ascii="Roboto" w:hAnsi="Roboto" w:eastAsia="Roboto" w:cs="Roboto"/>
          <w:i w:val="0"/>
          <w:iCs w:val="0"/>
          <w:noProof w:val="0"/>
          <w:lang w:val="en-US"/>
        </w:rPr>
        <w:t xml:space="preserve"> </w:t>
      </w:r>
      <w:r w:rsidRPr="2B9DED49" w:rsidR="6548A6D3">
        <w:rPr>
          <w:rFonts w:ascii="Roboto" w:hAnsi="Roboto" w:eastAsia="Roboto" w:cs="Roboto"/>
          <w:i w:val="0"/>
          <w:iCs w:val="0"/>
          <w:noProof w:val="0"/>
          <w:lang w:val="en-US"/>
        </w:rPr>
        <w:t xml:space="preserve">During the COVID-19 pandemic, traditional auditing became challenging due to limited access, making it difficult for Directors to sign statements. </w:t>
      </w:r>
      <w:r w:rsidRPr="2B9DED49" w:rsidR="330801D1">
        <w:rPr>
          <w:rFonts w:ascii="Roboto" w:hAnsi="Roboto" w:eastAsia="Roboto" w:cs="Roboto"/>
          <w:i w:val="0"/>
          <w:iCs w:val="0"/>
          <w:noProof w:val="0"/>
          <w:lang w:val="en-US"/>
        </w:rPr>
        <w:t xml:space="preserve">Further, the changing geopolitical landscape has made it impossible for social and environmental auditors to </w:t>
      </w:r>
      <w:r w:rsidRPr="2B9DED49" w:rsidR="330801D1">
        <w:rPr>
          <w:rFonts w:ascii="Roboto" w:hAnsi="Roboto" w:eastAsia="Roboto" w:cs="Roboto"/>
          <w:i w:val="0"/>
          <w:iCs w:val="0"/>
          <w:noProof w:val="0"/>
          <w:lang w:val="en-US"/>
        </w:rPr>
        <w:t>operate</w:t>
      </w:r>
      <w:r w:rsidRPr="2B9DED49" w:rsidR="330801D1">
        <w:rPr>
          <w:rFonts w:ascii="Roboto" w:hAnsi="Roboto" w:eastAsia="Roboto" w:cs="Roboto"/>
          <w:i w:val="0"/>
          <w:iCs w:val="0"/>
          <w:noProof w:val="0"/>
          <w:lang w:val="en-US"/>
        </w:rPr>
        <w:t xml:space="preserve"> in certain high-risk </w:t>
      </w:r>
      <w:r w:rsidRPr="2B9DED49" w:rsidR="330801D1">
        <w:rPr>
          <w:rFonts w:ascii="Roboto" w:hAnsi="Roboto" w:eastAsia="Roboto" w:cs="Roboto"/>
          <w:i w:val="0"/>
          <w:iCs w:val="0"/>
          <w:noProof w:val="0"/>
          <w:lang w:val="en-US"/>
        </w:rPr>
        <w:t>jurisdictions</w:t>
      </w:r>
      <w:r w:rsidRPr="2B9DED49" w:rsidR="330801D1">
        <w:rPr>
          <w:rFonts w:ascii="Roboto" w:hAnsi="Roboto" w:eastAsia="Roboto" w:cs="Roboto"/>
          <w:i w:val="0"/>
          <w:iCs w:val="0"/>
          <w:noProof w:val="0"/>
          <w:lang w:val="en-US"/>
        </w:rPr>
        <w:t xml:space="preserve">. </w:t>
      </w:r>
      <w:r w:rsidRPr="2B9DED49" w:rsidR="6548A6D3">
        <w:rPr>
          <w:rFonts w:ascii="Roboto" w:hAnsi="Roboto" w:eastAsia="Roboto" w:cs="Roboto"/>
          <w:i w:val="0"/>
          <w:iCs w:val="0"/>
          <w:noProof w:val="0"/>
          <w:lang w:val="en-US"/>
        </w:rPr>
        <w:t xml:space="preserve">However, members have reported that they have already implemented or plan to increase the number of </w:t>
      </w:r>
      <w:r w:rsidRPr="2B9DED49" w:rsidR="6548A6D3">
        <w:rPr>
          <w:rFonts w:ascii="Roboto" w:hAnsi="Roboto" w:eastAsia="Roboto" w:cs="Roboto"/>
          <w:i w:val="0"/>
          <w:iCs w:val="0"/>
          <w:noProof w:val="0"/>
          <w:lang w:val="en-US"/>
        </w:rPr>
        <w:t>spot checks</w:t>
      </w:r>
      <w:r w:rsidRPr="2B9DED49" w:rsidR="6548A6D3">
        <w:rPr>
          <w:rFonts w:ascii="Roboto" w:hAnsi="Roboto" w:eastAsia="Roboto" w:cs="Roboto"/>
          <w:i w:val="0"/>
          <w:iCs w:val="0"/>
          <w:noProof w:val="0"/>
          <w:lang w:val="en-US"/>
        </w:rPr>
        <w:t xml:space="preserve">, particularly in response to the </w:t>
      </w:r>
      <w:r w:rsidRPr="2B9DED49" w:rsidR="2213892C">
        <w:rPr>
          <w:rFonts w:ascii="Roboto" w:hAnsi="Roboto" w:eastAsia="Roboto" w:cs="Roboto"/>
          <w:i w:val="0"/>
          <w:iCs w:val="0"/>
          <w:noProof w:val="0"/>
          <w:lang w:val="en-US"/>
        </w:rPr>
        <w:t xml:space="preserve">Uyghur Forced Labor Prevention </w:t>
      </w:r>
      <w:r w:rsidRPr="2B9DED49" w:rsidR="2213892C">
        <w:rPr>
          <w:rFonts w:ascii="Roboto" w:hAnsi="Roboto" w:eastAsia="Roboto" w:cs="Roboto"/>
          <w:i w:val="0"/>
          <w:iCs w:val="0"/>
          <w:noProof w:val="0"/>
          <w:lang w:val="en-US"/>
        </w:rPr>
        <w:t>Act</w:t>
      </w:r>
      <w:r w:rsidRPr="2B9DED49" w:rsidR="6548A6D3">
        <w:rPr>
          <w:rFonts w:ascii="Roboto" w:hAnsi="Roboto" w:eastAsia="Roboto" w:cs="Roboto"/>
          <w:i w:val="0"/>
          <w:iCs w:val="0"/>
          <w:noProof w:val="0"/>
          <w:lang w:val="en-US"/>
        </w:rPr>
        <w:t xml:space="preserve"> in the USA, which has significant market access implications for non-compliant firms.</w:t>
      </w:r>
    </w:p>
    <w:p xmlns:wp14="http://schemas.microsoft.com/office/word/2010/wordml" w:rsidP="62DAEB52" wp14:paraId="4D4312F6" wp14:textId="478C636A">
      <w:pPr>
        <w:pStyle w:val="ListParagraph"/>
        <w:numPr>
          <w:ilvl w:val="0"/>
          <w:numId w:val="15"/>
        </w:numPr>
        <w:rPr>
          <w:rFonts w:ascii="Roboto" w:hAnsi="Roboto" w:eastAsia="Roboto" w:cs="Roboto"/>
          <w:i w:val="0"/>
          <w:iCs w:val="0"/>
          <w:noProof w:val="0"/>
          <w:lang w:val="en-US"/>
        </w:rPr>
      </w:pPr>
      <w:r w:rsidRPr="62DAEB52" w:rsidR="6BFB7ECF">
        <w:rPr>
          <w:rFonts w:ascii="Roboto" w:hAnsi="Roboto" w:eastAsia="Roboto" w:cs="Roboto"/>
          <w:i w:val="1"/>
          <w:iCs w:val="1"/>
          <w:noProof w:val="0"/>
          <w:lang w:val="en-US"/>
        </w:rPr>
        <w:t>Internal t</w:t>
      </w:r>
      <w:r w:rsidRPr="62DAEB52" w:rsidR="291DE9E9">
        <w:rPr>
          <w:rFonts w:ascii="Roboto" w:hAnsi="Roboto" w:eastAsia="Roboto" w:cs="Roboto"/>
          <w:i w:val="1"/>
          <w:iCs w:val="1"/>
          <w:noProof w:val="0"/>
          <w:lang w:val="en-US"/>
        </w:rPr>
        <w:t>raining and awareness</w:t>
      </w:r>
      <w:r w:rsidRPr="62DAEB52" w:rsidR="3CD14723">
        <w:rPr>
          <w:rFonts w:ascii="Roboto" w:hAnsi="Roboto" w:eastAsia="Roboto" w:cs="Roboto"/>
          <w:i w:val="1"/>
          <w:iCs w:val="1"/>
          <w:noProof w:val="0"/>
          <w:lang w:val="en-US"/>
        </w:rPr>
        <w:t>:</w:t>
      </w:r>
      <w:r w:rsidRPr="62DAEB52" w:rsidR="291DE9E9">
        <w:rPr>
          <w:rFonts w:ascii="Roboto" w:hAnsi="Roboto" w:eastAsia="Roboto" w:cs="Roboto"/>
          <w:i w:val="1"/>
          <w:iCs w:val="1"/>
          <w:noProof w:val="0"/>
          <w:lang w:val="en-US"/>
        </w:rPr>
        <w:t xml:space="preserve"> </w:t>
      </w:r>
      <w:r w:rsidRPr="62DAEB52" w:rsidR="0D2D3E59">
        <w:rPr>
          <w:rFonts w:ascii="Roboto" w:hAnsi="Roboto" w:eastAsia="Roboto" w:cs="Roboto"/>
          <w:i w:val="0"/>
          <w:iCs w:val="0"/>
          <w:noProof w:val="0"/>
          <w:lang w:val="en-US"/>
        </w:rPr>
        <w:t>While the quality and impact of training and awareness efforts may vary, engaging multi-functional teams in addressing modern slavery is crucial for achieving a comprehensive understanding and implementing effective mitigation strategies across the board.</w:t>
      </w:r>
    </w:p>
    <w:p xmlns:wp14="http://schemas.microsoft.com/office/word/2010/wordml" w:rsidP="2B9DED49" wp14:paraId="380C703A" wp14:textId="1E05E259">
      <w:pPr>
        <w:pStyle w:val="ListParagraph"/>
        <w:numPr>
          <w:ilvl w:val="0"/>
          <w:numId w:val="15"/>
        </w:numPr>
        <w:rPr>
          <w:rFonts w:ascii="Roboto" w:hAnsi="Roboto" w:eastAsia="Roboto" w:cs="Roboto"/>
          <w:i w:val="0"/>
          <w:iCs w:val="0"/>
          <w:noProof w:val="0"/>
          <w:lang w:val="en-US"/>
        </w:rPr>
      </w:pPr>
      <w:r w:rsidRPr="2B9DED49" w:rsidR="1191F8D7">
        <w:rPr>
          <w:rFonts w:ascii="Roboto" w:hAnsi="Roboto" w:eastAsia="Roboto" w:cs="Roboto"/>
          <w:i w:val="1"/>
          <w:iCs w:val="1"/>
          <w:noProof w:val="0"/>
          <w:lang w:val="en-US"/>
        </w:rPr>
        <w:t>Worker voice:</w:t>
      </w:r>
      <w:r w:rsidRPr="2B9DED49" w:rsidR="1191F8D7">
        <w:rPr>
          <w:rFonts w:ascii="Roboto" w:hAnsi="Roboto" w:eastAsia="Roboto" w:cs="Roboto"/>
          <w:i w:val="0"/>
          <w:iCs w:val="0"/>
          <w:noProof w:val="0"/>
          <w:lang w:val="en-US"/>
        </w:rPr>
        <w:t xml:space="preserve"> Apps, anonymous interviews, whistleblowing hotlines, and covert methods for providing feedback or expressing concerns to brands and management are becoming more prevalent. Websites like </w:t>
      </w:r>
      <w:r w:rsidRPr="2B9DED49" w:rsidR="1191F8D7">
        <w:rPr>
          <w:rFonts w:ascii="Roboto" w:hAnsi="Roboto" w:eastAsia="Roboto" w:cs="Roboto"/>
          <w:i w:val="0"/>
          <w:iCs w:val="0"/>
          <w:noProof w:val="0"/>
          <w:lang w:val="en-US"/>
        </w:rPr>
        <w:t>LaborVoices</w:t>
      </w:r>
      <w:r w:rsidRPr="2B9DED49" w:rsidR="1191F8D7">
        <w:rPr>
          <w:rFonts w:ascii="Roboto" w:hAnsi="Roboto" w:eastAsia="Roboto" w:cs="Roboto"/>
          <w:i w:val="0"/>
          <w:iCs w:val="0"/>
          <w:noProof w:val="0"/>
          <w:lang w:val="en-US"/>
        </w:rPr>
        <w:t xml:space="preserve"> </w:t>
      </w:r>
      <w:r w:rsidRPr="2B9DED49" w:rsidR="5393EB6A">
        <w:rPr>
          <w:rFonts w:ascii="Roboto" w:hAnsi="Roboto" w:eastAsia="Roboto" w:cs="Roboto"/>
          <w:i w:val="0"/>
          <w:iCs w:val="0"/>
          <w:noProof w:val="0"/>
          <w:lang w:val="en-US"/>
        </w:rPr>
        <w:t xml:space="preserve">and grievance mechanisms such as RBA Voices </w:t>
      </w:r>
      <w:r w:rsidRPr="2B9DED49" w:rsidR="1191F8D7">
        <w:rPr>
          <w:rFonts w:ascii="Roboto" w:hAnsi="Roboto" w:eastAsia="Roboto" w:cs="Roboto"/>
          <w:i w:val="0"/>
          <w:iCs w:val="0"/>
          <w:noProof w:val="0"/>
          <w:lang w:val="en-US"/>
        </w:rPr>
        <w:t xml:space="preserve">are </w:t>
      </w:r>
      <w:r w:rsidRPr="2B9DED49" w:rsidR="1191F8D7">
        <w:rPr>
          <w:rFonts w:ascii="Roboto" w:hAnsi="Roboto" w:eastAsia="Roboto" w:cs="Roboto"/>
          <w:i w:val="0"/>
          <w:iCs w:val="0"/>
          <w:noProof w:val="0"/>
          <w:lang w:val="en-US"/>
        </w:rPr>
        <w:t>utilised</w:t>
      </w:r>
      <w:r w:rsidRPr="2B9DED49" w:rsidR="1191F8D7">
        <w:rPr>
          <w:rFonts w:ascii="Roboto" w:hAnsi="Roboto" w:eastAsia="Roboto" w:cs="Roboto"/>
          <w:i w:val="0"/>
          <w:iCs w:val="0"/>
          <w:noProof w:val="0"/>
          <w:lang w:val="en-US"/>
        </w:rPr>
        <w:t xml:space="preserve"> to assess factories seeking employment, and many brands have implemented various channels for individuals to report concerns about factory conditions.</w:t>
      </w:r>
    </w:p>
    <w:p xmlns:wp14="http://schemas.microsoft.com/office/word/2010/wordml" w:rsidP="2B9DED49" wp14:paraId="60F0C3C5" wp14:textId="2582F920">
      <w:pPr>
        <w:pStyle w:val="ListParagraph"/>
        <w:numPr>
          <w:ilvl w:val="0"/>
          <w:numId w:val="15"/>
        </w:numPr>
        <w:rPr>
          <w:rFonts w:ascii="Roboto" w:hAnsi="Roboto" w:eastAsia="Roboto" w:cs="Roboto"/>
          <w:i w:val="0"/>
          <w:iCs w:val="0"/>
          <w:noProof w:val="0"/>
          <w:lang w:val="en-US"/>
        </w:rPr>
      </w:pPr>
      <w:r w:rsidRPr="2B9DED49" w:rsidR="5B14277D">
        <w:rPr>
          <w:rFonts w:ascii="Roboto" w:hAnsi="Roboto" w:eastAsia="Roboto" w:cs="Roboto"/>
          <w:i w:val="1"/>
          <w:iCs w:val="1"/>
          <w:noProof w:val="0"/>
          <w:lang w:val="en-US"/>
        </w:rPr>
        <w:t>Developing tools to aid supply chain transparency</w:t>
      </w:r>
      <w:r w:rsidRPr="2B9DED49" w:rsidR="082F4069">
        <w:rPr>
          <w:rFonts w:ascii="Roboto" w:hAnsi="Roboto" w:eastAsia="Roboto" w:cs="Roboto"/>
          <w:i w:val="1"/>
          <w:iCs w:val="1"/>
          <w:noProof w:val="0"/>
          <w:lang w:val="en-US"/>
        </w:rPr>
        <w:t>:</w:t>
      </w:r>
      <w:r w:rsidRPr="2B9DED49" w:rsidR="5B14277D">
        <w:rPr>
          <w:rFonts w:ascii="Roboto" w:hAnsi="Roboto" w:eastAsia="Roboto" w:cs="Roboto"/>
          <w:i w:val="0"/>
          <w:iCs w:val="0"/>
          <w:noProof w:val="0"/>
          <w:lang w:val="en-US"/>
        </w:rPr>
        <w:t xml:space="preserve"> </w:t>
      </w:r>
      <w:r w:rsidRPr="2B9DED49" w:rsidR="6DD65A37">
        <w:rPr>
          <w:rFonts w:ascii="Roboto" w:hAnsi="Roboto" w:eastAsia="Roboto" w:cs="Roboto"/>
          <w:i w:val="0"/>
          <w:iCs w:val="0"/>
          <w:noProof w:val="0"/>
          <w:lang w:val="en-US"/>
        </w:rPr>
        <w:t>Technology tools can</w:t>
      </w:r>
      <w:r w:rsidRPr="2B9DED49" w:rsidR="5364A40E">
        <w:rPr>
          <w:rFonts w:ascii="Roboto" w:hAnsi="Roboto" w:eastAsia="Roboto" w:cs="Roboto"/>
          <w:i w:val="0"/>
          <w:iCs w:val="0"/>
          <w:noProof w:val="0"/>
          <w:lang w:val="en-US"/>
        </w:rPr>
        <w:t xml:space="preserve"> play a significant role in </w:t>
      </w:r>
      <w:r w:rsidRPr="2B9DED49" w:rsidR="5364A40E">
        <w:rPr>
          <w:rFonts w:ascii="Roboto" w:hAnsi="Roboto" w:eastAsia="Roboto" w:cs="Roboto"/>
          <w:i w:val="0"/>
          <w:iCs w:val="0"/>
          <w:noProof w:val="0"/>
          <w:lang w:val="en-US"/>
        </w:rPr>
        <w:t>facilitating</w:t>
      </w:r>
      <w:r w:rsidRPr="2B9DED49" w:rsidR="5364A40E">
        <w:rPr>
          <w:rFonts w:ascii="Roboto" w:hAnsi="Roboto" w:eastAsia="Roboto" w:cs="Roboto"/>
          <w:i w:val="0"/>
          <w:iCs w:val="0"/>
          <w:noProof w:val="0"/>
          <w:lang w:val="en-US"/>
        </w:rPr>
        <w:t xml:space="preserve"> supply chain transparency tools across various industries. Emerging technologies, such as AI, hold enormous promise in this regard. For instance, AI can </w:t>
      </w:r>
      <w:r w:rsidRPr="2B9DED49" w:rsidR="5364A40E">
        <w:rPr>
          <w:rFonts w:ascii="Roboto" w:hAnsi="Roboto" w:eastAsia="Roboto" w:cs="Roboto"/>
          <w:i w:val="0"/>
          <w:iCs w:val="0"/>
          <w:noProof w:val="0"/>
          <w:lang w:val="en-US"/>
        </w:rPr>
        <w:t>a</w:t>
      </w:r>
      <w:r w:rsidRPr="2B9DED49" w:rsidR="5364A40E">
        <w:rPr>
          <w:rFonts w:ascii="Roboto" w:hAnsi="Roboto" w:eastAsia="Roboto" w:cs="Roboto"/>
          <w:i w:val="0"/>
          <w:iCs w:val="0"/>
          <w:noProof w:val="0"/>
          <w:lang w:val="en-US"/>
        </w:rPr>
        <w:t>ssist</w:t>
      </w:r>
      <w:r w:rsidRPr="2B9DED49" w:rsidR="5364A40E">
        <w:rPr>
          <w:rFonts w:ascii="Roboto" w:hAnsi="Roboto" w:eastAsia="Roboto" w:cs="Roboto"/>
          <w:i w:val="0"/>
          <w:iCs w:val="0"/>
          <w:noProof w:val="0"/>
          <w:lang w:val="en-US"/>
        </w:rPr>
        <w:t xml:space="preserve"> </w:t>
      </w:r>
      <w:r w:rsidRPr="2B9DED49" w:rsidR="5364A40E">
        <w:rPr>
          <w:rFonts w:ascii="Roboto" w:hAnsi="Roboto" w:eastAsia="Roboto" w:cs="Roboto"/>
          <w:i w:val="0"/>
          <w:iCs w:val="0"/>
          <w:noProof w:val="0"/>
          <w:lang w:val="en-US"/>
        </w:rPr>
        <w:t>firms in delving deeper into their supply chain partners</w:t>
      </w:r>
      <w:r w:rsidRPr="2B9DED49" w:rsidR="0C162853">
        <w:rPr>
          <w:rFonts w:ascii="Roboto" w:hAnsi="Roboto" w:eastAsia="Roboto" w:cs="Roboto"/>
          <w:i w:val="0"/>
          <w:iCs w:val="0"/>
          <w:noProof w:val="0"/>
          <w:lang w:val="en-US"/>
        </w:rPr>
        <w:t xml:space="preserve"> through sub-tier mapping</w:t>
      </w:r>
      <w:r w:rsidRPr="2B9DED49" w:rsidR="5364A40E">
        <w:rPr>
          <w:rFonts w:ascii="Roboto" w:hAnsi="Roboto" w:eastAsia="Roboto" w:cs="Roboto"/>
          <w:i w:val="0"/>
          <w:iCs w:val="0"/>
          <w:noProof w:val="0"/>
          <w:lang w:val="en-US"/>
        </w:rPr>
        <w:t>, assessing</w:t>
      </w:r>
      <w:r w:rsidRPr="2B9DED49" w:rsidR="78FB7432">
        <w:rPr>
          <w:rFonts w:ascii="Roboto" w:hAnsi="Roboto" w:eastAsia="Roboto" w:cs="Roboto"/>
          <w:i w:val="0"/>
          <w:iCs w:val="0"/>
          <w:noProof w:val="0"/>
          <w:lang w:val="en-US"/>
        </w:rPr>
        <w:t xml:space="preserve"> suppliers</w:t>
      </w:r>
      <w:r w:rsidRPr="2B9DED49" w:rsidR="5364A40E">
        <w:rPr>
          <w:rFonts w:ascii="Roboto" w:hAnsi="Roboto" w:eastAsia="Roboto" w:cs="Roboto"/>
          <w:i w:val="0"/>
          <w:iCs w:val="0"/>
          <w:noProof w:val="0"/>
          <w:lang w:val="en-US"/>
        </w:rPr>
        <w:t xml:space="preserve"> against </w:t>
      </w:r>
      <w:r w:rsidRPr="2B9DED49" w:rsidR="263711B5">
        <w:rPr>
          <w:rFonts w:ascii="Roboto" w:hAnsi="Roboto" w:eastAsia="Roboto" w:cs="Roboto"/>
          <w:i w:val="0"/>
          <w:iCs w:val="0"/>
          <w:noProof w:val="0"/>
          <w:lang w:val="en-US"/>
        </w:rPr>
        <w:t>compliance</w:t>
      </w:r>
      <w:r w:rsidRPr="2B9DED49" w:rsidR="5364A40E">
        <w:rPr>
          <w:rFonts w:ascii="Roboto" w:hAnsi="Roboto" w:eastAsia="Roboto" w:cs="Roboto"/>
          <w:i w:val="0"/>
          <w:iCs w:val="0"/>
          <w:noProof w:val="0"/>
          <w:lang w:val="en-US"/>
        </w:rPr>
        <w:t xml:space="preserve"> databases, and </w:t>
      </w:r>
      <w:r w:rsidRPr="2B9DED49" w:rsidR="5364A40E">
        <w:rPr>
          <w:rFonts w:ascii="Roboto" w:hAnsi="Roboto" w:eastAsia="Roboto" w:cs="Roboto"/>
          <w:i w:val="0"/>
          <w:iCs w:val="0"/>
          <w:noProof w:val="0"/>
          <w:lang w:val="en-US"/>
        </w:rPr>
        <w:t>d</w:t>
      </w:r>
      <w:r w:rsidRPr="2B9DED49" w:rsidR="5364A40E">
        <w:rPr>
          <w:rFonts w:ascii="Roboto" w:hAnsi="Roboto" w:eastAsia="Roboto" w:cs="Roboto"/>
          <w:i w:val="0"/>
          <w:iCs w:val="0"/>
          <w:noProof w:val="0"/>
          <w:lang w:val="en-US"/>
        </w:rPr>
        <w:t>etermining</w:t>
      </w:r>
      <w:r w:rsidRPr="2B9DED49" w:rsidR="5364A40E">
        <w:rPr>
          <w:rFonts w:ascii="Roboto" w:hAnsi="Roboto" w:eastAsia="Roboto" w:cs="Roboto"/>
          <w:i w:val="0"/>
          <w:iCs w:val="0"/>
          <w:noProof w:val="0"/>
          <w:lang w:val="en-US"/>
        </w:rPr>
        <w:t xml:space="preserve"> </w:t>
      </w:r>
      <w:r w:rsidRPr="2B9DED49" w:rsidR="5364A40E">
        <w:rPr>
          <w:rFonts w:ascii="Roboto" w:hAnsi="Roboto" w:eastAsia="Roboto" w:cs="Roboto"/>
          <w:i w:val="0"/>
          <w:iCs w:val="0"/>
          <w:noProof w:val="0"/>
          <w:lang w:val="en-US"/>
        </w:rPr>
        <w:t xml:space="preserve">whether they pose </w:t>
      </w:r>
      <w:r w:rsidRPr="2B9DED49" w:rsidR="5364A40E">
        <w:rPr>
          <w:rFonts w:ascii="Roboto" w:hAnsi="Roboto" w:eastAsia="Roboto" w:cs="Roboto"/>
          <w:i w:val="0"/>
          <w:iCs w:val="0"/>
          <w:noProof w:val="0"/>
          <w:lang w:val="en-US"/>
        </w:rPr>
        <w:t>a</w:t>
      </w:r>
      <w:r w:rsidRPr="2B9DED49" w:rsidR="5364A40E">
        <w:rPr>
          <w:rFonts w:ascii="Roboto" w:hAnsi="Roboto" w:eastAsia="Roboto" w:cs="Roboto"/>
          <w:i w:val="0"/>
          <w:iCs w:val="0"/>
          <w:noProof w:val="0"/>
          <w:lang w:val="en-US"/>
        </w:rPr>
        <w:t xml:space="preserve"> high risk</w:t>
      </w:r>
      <w:r w:rsidRPr="2B9DED49" w:rsidR="5364A40E">
        <w:rPr>
          <w:rFonts w:ascii="Roboto" w:hAnsi="Roboto" w:eastAsia="Roboto" w:cs="Roboto"/>
          <w:i w:val="0"/>
          <w:iCs w:val="0"/>
          <w:noProof w:val="0"/>
          <w:lang w:val="en-US"/>
        </w:rPr>
        <w:t>.</w:t>
      </w:r>
    </w:p>
    <w:p xmlns:wp14="http://schemas.microsoft.com/office/word/2010/wordml" w:rsidP="62DAEB52" wp14:paraId="1DE0E83B" wp14:textId="226B90A9">
      <w:pPr>
        <w:pStyle w:val="Normal"/>
        <w:suppressLineNumbers w:val="0"/>
        <w:bidi w:val="0"/>
        <w:spacing w:before="0" w:beforeAutospacing="off" w:after="160" w:afterAutospacing="off" w:line="259" w:lineRule="auto"/>
        <w:ind w:left="0" w:right="0"/>
        <w:jc w:val="left"/>
        <w:rPr/>
      </w:pPr>
      <w:r w:rsidRPr="62DAEB52" w:rsidR="45C119CB">
        <w:rPr>
          <w:rFonts w:ascii="Roboto old" w:hAnsi="Roboto old" w:eastAsia="Roboto old" w:cs="Roboto old"/>
          <w:b w:val="1"/>
          <w:bCs w:val="1"/>
          <w:noProof w:val="0"/>
          <w:color w:val="44546A" w:themeColor="text2" w:themeTint="FF" w:themeShade="FF"/>
          <w:sz w:val="26"/>
          <w:szCs w:val="26"/>
          <w:lang w:val="en-US"/>
        </w:rPr>
        <w:t>Answers to questions</w:t>
      </w:r>
    </w:p>
    <w:p xmlns:wp14="http://schemas.microsoft.com/office/word/2010/wordml" w:rsidP="62DAEB52" wp14:paraId="543DE3D0" wp14:textId="3FEBEB01">
      <w:pPr>
        <w:pStyle w:val="Normal"/>
        <w:suppressLineNumbers w:val="0"/>
        <w:bidi w:val="0"/>
        <w:spacing w:before="0" w:beforeAutospacing="off" w:after="160" w:afterAutospacing="off" w:line="259" w:lineRule="auto"/>
        <w:ind w:left="0" w:right="0"/>
        <w:jc w:val="left"/>
        <w:rPr>
          <w:rFonts w:ascii="Roboto" w:hAnsi="Roboto" w:eastAsia="Roboto" w:cs="Roboto"/>
          <w:b w:val="1"/>
          <w:bCs w:val="1"/>
          <w:noProof w:val="0"/>
          <w:color w:val="000000" w:themeColor="text1" w:themeTint="FF" w:themeShade="FF"/>
          <w:sz w:val="22"/>
          <w:szCs w:val="22"/>
          <w:lang w:val="en-US"/>
        </w:rPr>
      </w:pPr>
      <w:r w:rsidRPr="62DAEB52" w:rsidR="45C119CB">
        <w:rPr>
          <w:rFonts w:ascii="Roboto" w:hAnsi="Roboto" w:eastAsia="Roboto" w:cs="Roboto"/>
          <w:b w:val="1"/>
          <w:bCs w:val="1"/>
          <w:noProof w:val="0"/>
          <w:color w:val="000000" w:themeColor="text1" w:themeTint="FF" w:themeShade="FF"/>
          <w:sz w:val="22"/>
          <w:szCs w:val="22"/>
          <w:lang w:val="en-US"/>
        </w:rPr>
        <w:t xml:space="preserve">1. The extent to which the Modern Slavery Act 2015 has been </w:t>
      </w:r>
      <w:r w:rsidRPr="62DAEB52" w:rsidR="45C119CB">
        <w:rPr>
          <w:rFonts w:ascii="Roboto" w:hAnsi="Roboto" w:eastAsia="Roboto" w:cs="Roboto"/>
          <w:b w:val="1"/>
          <w:bCs w:val="1"/>
          <w:noProof w:val="0"/>
          <w:color w:val="000000" w:themeColor="text1" w:themeTint="FF" w:themeShade="FF"/>
          <w:sz w:val="22"/>
          <w:szCs w:val="22"/>
          <w:lang w:val="en-US"/>
        </w:rPr>
        <w:t>impacted</w:t>
      </w:r>
      <w:r w:rsidRPr="62DAEB52" w:rsidR="45C119CB">
        <w:rPr>
          <w:rFonts w:ascii="Roboto" w:hAnsi="Roboto" w:eastAsia="Roboto" w:cs="Roboto"/>
          <w:b w:val="1"/>
          <w:bCs w:val="1"/>
          <w:noProof w:val="0"/>
          <w:color w:val="000000" w:themeColor="text1" w:themeTint="FF" w:themeShade="FF"/>
          <w:sz w:val="22"/>
          <w:szCs w:val="22"/>
          <w:lang w:val="en-US"/>
        </w:rPr>
        <w:t xml:space="preserve"> by recent legislation.</w:t>
      </w:r>
    </w:p>
    <w:p xmlns:wp14="http://schemas.microsoft.com/office/word/2010/wordml" w:rsidP="62DAEB52" wp14:paraId="2CCD3A18" wp14:textId="654E6C9F">
      <w:pPr>
        <w:pStyle w:val="Normal"/>
        <w:suppressLineNumbers w:val="0"/>
        <w:bidi w:val="0"/>
        <w:spacing w:before="0" w:beforeAutospacing="off" w:after="160" w:afterAutospacing="off" w:line="259" w:lineRule="auto"/>
        <w:ind w:left="0" w:right="0"/>
        <w:jc w:val="left"/>
        <w:rPr>
          <w:rFonts w:ascii="Roboto" w:hAnsi="Roboto" w:eastAsia="Roboto" w:cs="Roboto"/>
          <w:noProof w:val="0"/>
          <w:lang w:val="en-US"/>
        </w:rPr>
      </w:pPr>
      <w:r w:rsidRPr="2B9DED49" w:rsidR="5D017C34">
        <w:rPr>
          <w:rFonts w:ascii="Roboto" w:hAnsi="Roboto" w:eastAsia="Roboto" w:cs="Roboto"/>
          <w:noProof w:val="0"/>
          <w:lang w:val="en-US"/>
        </w:rPr>
        <w:t xml:space="preserve">Since 2015, </w:t>
      </w:r>
      <w:r w:rsidRPr="2B9DED49" w:rsidR="6FA191E1">
        <w:rPr>
          <w:rFonts w:ascii="Roboto" w:hAnsi="Roboto" w:eastAsia="Roboto" w:cs="Roboto"/>
          <w:noProof w:val="0"/>
          <w:lang w:val="en-US"/>
        </w:rPr>
        <w:t>th</w:t>
      </w:r>
      <w:r w:rsidRPr="2B9DED49" w:rsidR="5D017C34">
        <w:rPr>
          <w:rFonts w:ascii="Roboto" w:hAnsi="Roboto" w:eastAsia="Roboto" w:cs="Roboto"/>
          <w:noProof w:val="0"/>
          <w:lang w:val="en-US"/>
        </w:rPr>
        <w:t xml:space="preserve">e </w:t>
      </w:r>
      <w:r w:rsidRPr="2B9DED49" w:rsidR="0DF8A8F0">
        <w:rPr>
          <w:rFonts w:ascii="Roboto" w:hAnsi="Roboto" w:eastAsia="Roboto" w:cs="Roboto"/>
          <w:noProof w:val="0"/>
          <w:lang w:val="en-US"/>
        </w:rPr>
        <w:t xml:space="preserve">UK has remained static with modern slavery reporting requirements. </w:t>
      </w:r>
      <w:r w:rsidRPr="2B9DED49" w:rsidR="707E2DD4">
        <w:rPr>
          <w:rFonts w:ascii="Roboto" w:hAnsi="Roboto" w:eastAsia="Roboto" w:cs="Roboto"/>
          <w:noProof w:val="0"/>
          <w:lang w:val="en-US"/>
        </w:rPr>
        <w:t xml:space="preserve">The UK has </w:t>
      </w:r>
      <w:r w:rsidRPr="2B9DED49" w:rsidR="5D017C34">
        <w:rPr>
          <w:rFonts w:ascii="Roboto" w:hAnsi="Roboto" w:eastAsia="Roboto" w:cs="Roboto"/>
          <w:noProof w:val="0"/>
          <w:lang w:val="en-US"/>
        </w:rPr>
        <w:t>seen the adoption of</w:t>
      </w:r>
      <w:r w:rsidRPr="2B9DED49" w:rsidR="7D457375">
        <w:rPr>
          <w:rFonts w:ascii="Roboto" w:hAnsi="Roboto" w:eastAsia="Roboto" w:cs="Roboto"/>
          <w:noProof w:val="0"/>
          <w:lang w:val="en-US"/>
        </w:rPr>
        <w:t xml:space="preserve"> </w:t>
      </w:r>
      <w:r w:rsidRPr="2B9DED49" w:rsidR="122F6DA8">
        <w:rPr>
          <w:rFonts w:ascii="Roboto" w:hAnsi="Roboto" w:eastAsia="Roboto" w:cs="Roboto"/>
          <w:noProof w:val="0"/>
          <w:lang w:val="en-US"/>
        </w:rPr>
        <w:t>three</w:t>
      </w:r>
      <w:r w:rsidRPr="2B9DED49" w:rsidR="2127BAD5">
        <w:rPr>
          <w:rFonts w:ascii="Roboto" w:hAnsi="Roboto" w:eastAsia="Roboto" w:cs="Roboto"/>
          <w:noProof w:val="0"/>
          <w:lang w:val="en-US"/>
        </w:rPr>
        <w:t xml:space="preserve"> </w:t>
      </w:r>
      <w:r w:rsidRPr="2B9DED49" w:rsidR="38B5D5B9">
        <w:rPr>
          <w:rFonts w:ascii="Roboto" w:hAnsi="Roboto" w:eastAsia="Roboto" w:cs="Roboto"/>
          <w:noProof w:val="0"/>
          <w:lang w:val="en-US"/>
        </w:rPr>
        <w:t>p</w:t>
      </w:r>
      <w:r w:rsidRPr="2B9DED49" w:rsidR="38B5D5B9">
        <w:rPr>
          <w:rFonts w:ascii="Roboto" w:hAnsi="Roboto" w:eastAsia="Roboto" w:cs="Roboto"/>
          <w:noProof w:val="0"/>
          <w:lang w:val="en-US"/>
        </w:rPr>
        <w:t>ieces of</w:t>
      </w:r>
      <w:r w:rsidRPr="2B9DED49" w:rsidR="5D017C34">
        <w:rPr>
          <w:rFonts w:ascii="Roboto" w:hAnsi="Roboto" w:eastAsia="Roboto" w:cs="Roboto"/>
          <w:noProof w:val="0"/>
          <w:lang w:val="en-US"/>
        </w:rPr>
        <w:t xml:space="preserve"> legislation </w:t>
      </w:r>
      <w:r w:rsidRPr="2B9DED49" w:rsidR="7352119E">
        <w:rPr>
          <w:rFonts w:ascii="Roboto" w:hAnsi="Roboto" w:eastAsia="Roboto" w:cs="Roboto"/>
          <w:noProof w:val="0"/>
          <w:lang w:val="en-US"/>
        </w:rPr>
        <w:t xml:space="preserve">that </w:t>
      </w:r>
      <w:r w:rsidRPr="2B9DED49" w:rsidR="7A61CF01">
        <w:rPr>
          <w:rFonts w:ascii="Roboto" w:hAnsi="Roboto" w:eastAsia="Roboto" w:cs="Roboto"/>
          <w:noProof w:val="0"/>
          <w:lang w:val="en-US"/>
        </w:rPr>
        <w:t>are</w:t>
      </w:r>
      <w:r w:rsidRPr="2B9DED49" w:rsidR="7352119E">
        <w:rPr>
          <w:rFonts w:ascii="Roboto" w:hAnsi="Roboto" w:eastAsia="Roboto" w:cs="Roboto"/>
          <w:noProof w:val="0"/>
          <w:lang w:val="en-US"/>
        </w:rPr>
        <w:t xml:space="preserve"> broadly related to human trafficking</w:t>
      </w:r>
      <w:r w:rsidRPr="2B9DED49" w:rsidR="4FDE09C9">
        <w:rPr>
          <w:rFonts w:ascii="Roboto" w:hAnsi="Roboto" w:eastAsia="Roboto" w:cs="Roboto"/>
          <w:noProof w:val="0"/>
          <w:lang w:val="en-US"/>
        </w:rPr>
        <w:t xml:space="preserve"> and </w:t>
      </w:r>
      <w:r w:rsidRPr="2B9DED49" w:rsidR="7352119E">
        <w:rPr>
          <w:rFonts w:ascii="Roboto" w:hAnsi="Roboto" w:eastAsia="Roboto" w:cs="Roboto"/>
          <w:noProof w:val="0"/>
          <w:lang w:val="en-US"/>
        </w:rPr>
        <w:t>exploitation</w:t>
      </w:r>
      <w:r w:rsidRPr="2B9DED49" w:rsidR="272C9053">
        <w:rPr>
          <w:rFonts w:ascii="Roboto" w:hAnsi="Roboto" w:eastAsia="Roboto" w:cs="Roboto"/>
          <w:noProof w:val="0"/>
          <w:lang w:val="en-US"/>
        </w:rPr>
        <w:t>:</w:t>
      </w:r>
    </w:p>
    <w:tbl>
      <w:tblPr>
        <w:tblStyle w:val="TableGrid"/>
        <w:bidiVisual w:val="0"/>
        <w:tblW w:w="0" w:type="auto"/>
        <w:tblLayout w:type="fixed"/>
        <w:tblLook w:val="06A0" w:firstRow="1" w:lastRow="0" w:firstColumn="1" w:lastColumn="0" w:noHBand="1" w:noVBand="1"/>
      </w:tblPr>
      <w:tblGrid>
        <w:gridCol w:w="4680"/>
        <w:gridCol w:w="4680"/>
      </w:tblGrid>
      <w:tr w:rsidR="62DAEB52" w:rsidTr="2B9DED49" w14:paraId="66A9CD71">
        <w:trPr>
          <w:trHeight w:val="1035"/>
        </w:trPr>
        <w:tc>
          <w:tcPr>
            <w:tcW w:w="4680" w:type="dxa"/>
            <w:tcMar/>
          </w:tcPr>
          <w:p w:rsidR="2EE47927" w:rsidP="62DAEB52" w:rsidRDefault="2EE47927" w14:paraId="037A1010" w14:textId="56077F3E">
            <w:pPr>
              <w:pStyle w:val="Normal"/>
              <w:bidi w:val="0"/>
              <w:rPr>
                <w:rFonts w:ascii="Roboto" w:hAnsi="Roboto" w:eastAsia="Roboto" w:cs="Roboto"/>
                <w:noProof w:val="0"/>
                <w:lang w:val="en-US"/>
              </w:rPr>
            </w:pPr>
            <w:r w:rsidRPr="62DAEB52" w:rsidR="2EE47927">
              <w:rPr>
                <w:rFonts w:ascii="Roboto" w:hAnsi="Roboto" w:eastAsia="Roboto" w:cs="Roboto"/>
                <w:noProof w:val="0"/>
                <w:lang w:val="en-US"/>
              </w:rPr>
              <w:t>Online Safety Act 2023</w:t>
            </w:r>
          </w:p>
        </w:tc>
        <w:tc>
          <w:tcPr>
            <w:tcW w:w="4680" w:type="dxa"/>
            <w:tcMar/>
          </w:tcPr>
          <w:p w:rsidR="06C75D26" w:rsidP="62DAEB52" w:rsidRDefault="06C75D26" w14:paraId="010BF498" w14:textId="5D46A22B">
            <w:pPr>
              <w:pStyle w:val="Normal"/>
              <w:bidi w:val="0"/>
              <w:rPr>
                <w:rFonts w:ascii="Roboto" w:hAnsi="Roboto" w:eastAsia="Roboto" w:cs="Roboto"/>
                <w:noProof w:val="0"/>
                <w:lang w:val="en-US"/>
              </w:rPr>
            </w:pPr>
            <w:r w:rsidRPr="62DAEB52" w:rsidR="06C75D26">
              <w:rPr>
                <w:rFonts w:ascii="Roboto" w:hAnsi="Roboto" w:eastAsia="Roboto" w:cs="Roboto"/>
                <w:noProof w:val="0"/>
                <w:lang w:val="en-US"/>
              </w:rPr>
              <w:t xml:space="preserve">Includes provisions requiring online services to </w:t>
            </w:r>
            <w:r w:rsidRPr="62DAEB52" w:rsidR="40AA55B8">
              <w:rPr>
                <w:rFonts w:ascii="Roboto" w:hAnsi="Roboto" w:eastAsia="Roboto" w:cs="Roboto"/>
                <w:noProof w:val="0"/>
                <w:lang w:val="en-US"/>
              </w:rPr>
              <w:t>introduce measures to prevent their services being used as a platform to groom and exploit children.</w:t>
            </w:r>
          </w:p>
        </w:tc>
      </w:tr>
      <w:tr w:rsidR="62DAEB52" w:rsidTr="2B9DED49" w14:paraId="711BBB90">
        <w:trPr>
          <w:trHeight w:val="300"/>
        </w:trPr>
        <w:tc>
          <w:tcPr>
            <w:tcW w:w="4680" w:type="dxa"/>
            <w:tcMar/>
          </w:tcPr>
          <w:p w:rsidR="2EE47927" w:rsidP="62DAEB52" w:rsidRDefault="2EE47927" w14:paraId="734CBF77" w14:textId="33168CE3">
            <w:pPr>
              <w:pStyle w:val="Normal"/>
              <w:suppressLineNumbers w:val="0"/>
              <w:bidi w:val="0"/>
              <w:rPr>
                <w:rFonts w:ascii="Roboto" w:hAnsi="Roboto" w:eastAsia="Roboto" w:cs="Roboto"/>
                <w:noProof w:val="0"/>
                <w:lang w:val="en-US"/>
              </w:rPr>
            </w:pPr>
            <w:r w:rsidRPr="62DAEB52" w:rsidR="2EE47927">
              <w:rPr>
                <w:rFonts w:ascii="Roboto" w:hAnsi="Roboto" w:eastAsia="Roboto" w:cs="Roboto"/>
                <w:noProof w:val="0"/>
                <w:lang w:val="en-US"/>
              </w:rPr>
              <w:t>Illegal Migration Act 2023</w:t>
            </w:r>
          </w:p>
        </w:tc>
        <w:tc>
          <w:tcPr>
            <w:tcW w:w="4680" w:type="dxa"/>
            <w:tcMar/>
          </w:tcPr>
          <w:p w:rsidR="2EE47927" w:rsidP="62DAEB52" w:rsidRDefault="2EE47927" w14:paraId="57107372" w14:textId="60947143">
            <w:pPr>
              <w:pStyle w:val="Normal"/>
              <w:bidi w:val="0"/>
              <w:rPr>
                <w:rFonts w:ascii="Roboto" w:hAnsi="Roboto" w:eastAsia="Roboto" w:cs="Roboto"/>
                <w:noProof w:val="0"/>
                <w:lang w:val="en-US"/>
              </w:rPr>
            </w:pPr>
            <w:r w:rsidRPr="62DAEB52" w:rsidR="2EE47927">
              <w:rPr>
                <w:rFonts w:ascii="Roboto" w:hAnsi="Roboto" w:eastAsia="Roboto" w:cs="Roboto"/>
                <w:noProof w:val="0"/>
                <w:lang w:val="en-US"/>
              </w:rPr>
              <w:t>Includes provisions about victims of slavery and trafficking</w:t>
            </w:r>
            <w:r w:rsidRPr="62DAEB52" w:rsidR="3A411AB8">
              <w:rPr>
                <w:rFonts w:ascii="Roboto" w:hAnsi="Roboto" w:eastAsia="Roboto" w:cs="Roboto"/>
                <w:noProof w:val="0"/>
                <w:lang w:val="en-US"/>
              </w:rPr>
              <w:t xml:space="preserve">, </w:t>
            </w:r>
            <w:r w:rsidRPr="62DAEB52" w:rsidR="629BAAD9">
              <w:rPr>
                <w:rFonts w:ascii="Roboto" w:hAnsi="Roboto" w:eastAsia="Roboto" w:cs="Roboto"/>
                <w:noProof w:val="0"/>
                <w:lang w:val="en-US"/>
              </w:rPr>
              <w:t>providing for the denial of protection and support, as well as deportation.</w:t>
            </w:r>
          </w:p>
        </w:tc>
      </w:tr>
      <w:tr w:rsidR="62DAEB52" w:rsidTr="2B9DED49" w14:paraId="75D171C4">
        <w:trPr>
          <w:trHeight w:val="300"/>
        </w:trPr>
        <w:tc>
          <w:tcPr>
            <w:tcW w:w="4680" w:type="dxa"/>
            <w:tcMar/>
          </w:tcPr>
          <w:p w:rsidR="3F8ED7A2" w:rsidP="62DAEB52" w:rsidRDefault="3F8ED7A2" w14:paraId="3F26D0FD" w14:textId="6DC0D3FB">
            <w:pPr>
              <w:pStyle w:val="Normal"/>
              <w:suppressLineNumbers w:val="0"/>
              <w:bidi w:val="0"/>
              <w:spacing w:before="0" w:beforeAutospacing="off" w:after="160" w:afterAutospacing="off" w:line="259" w:lineRule="auto"/>
              <w:ind w:left="0" w:right="0"/>
              <w:jc w:val="left"/>
              <w:rPr>
                <w:rFonts w:ascii="Roboto" w:hAnsi="Roboto" w:eastAsia="Roboto" w:cs="Roboto"/>
                <w:b w:val="1"/>
                <w:bCs w:val="1"/>
                <w:noProof w:val="0"/>
                <w:color w:val="FF0000"/>
                <w:lang w:val="en-US"/>
              </w:rPr>
            </w:pPr>
            <w:r w:rsidRPr="62DAEB52" w:rsidR="3F8ED7A2">
              <w:rPr>
                <w:rFonts w:ascii="Roboto" w:hAnsi="Roboto" w:eastAsia="Roboto" w:cs="Roboto"/>
                <w:b w:val="0"/>
                <w:bCs w:val="0"/>
                <w:noProof w:val="0"/>
                <w:color w:val="000000" w:themeColor="text1" w:themeTint="FF" w:themeShade="FF"/>
                <w:lang w:val="en-US"/>
              </w:rPr>
              <w:t>Procurement Act 2023</w:t>
            </w:r>
          </w:p>
          <w:p w:rsidR="5EC70968" w:rsidP="62DAEB52" w:rsidRDefault="5EC70968" w14:paraId="4D775ECA" w14:textId="690D0678">
            <w:pPr>
              <w:pStyle w:val="Normal"/>
              <w:suppressLineNumbers w:val="0"/>
              <w:bidi w:val="0"/>
              <w:spacing w:before="0" w:beforeAutospacing="off" w:after="160" w:afterAutospacing="off" w:line="259" w:lineRule="auto"/>
              <w:ind w:left="0" w:right="0"/>
              <w:jc w:val="left"/>
              <w:rPr>
                <w:rFonts w:ascii="Roboto" w:hAnsi="Roboto" w:eastAsia="Roboto" w:cs="Roboto"/>
                <w:b w:val="1"/>
                <w:bCs w:val="1"/>
                <w:noProof w:val="0"/>
                <w:color w:val="FF0000"/>
                <w:lang w:val="en-US"/>
              </w:rPr>
            </w:pPr>
          </w:p>
        </w:tc>
        <w:tc>
          <w:tcPr>
            <w:tcW w:w="4680" w:type="dxa"/>
            <w:tcMar/>
          </w:tcPr>
          <w:p w:rsidR="62DAEB52" w:rsidP="2B9DED49" w:rsidRDefault="62DAEB52" w14:paraId="6E1A1579" w14:textId="6BB41E50">
            <w:pPr>
              <w:pStyle w:val="Normal"/>
              <w:bidi w:val="0"/>
              <w:rPr>
                <w:rFonts w:ascii="Roboto" w:hAnsi="Roboto" w:eastAsia="Roboto" w:cs="Roboto"/>
                <w:b w:val="0"/>
                <w:bCs w:val="0"/>
                <w:noProof w:val="0"/>
                <w:color w:val="000000" w:themeColor="text1" w:themeTint="FF" w:themeShade="FF"/>
                <w:lang w:val="en-US"/>
              </w:rPr>
            </w:pPr>
            <w:r w:rsidRPr="2B9DED49" w:rsidR="7F34F9AF">
              <w:rPr>
                <w:rFonts w:ascii="Roboto" w:hAnsi="Roboto" w:eastAsia="Roboto" w:cs="Roboto"/>
                <w:b w:val="0"/>
                <w:bCs w:val="0"/>
                <w:noProof w:val="0"/>
                <w:color w:val="000000" w:themeColor="text1" w:themeTint="FF" w:themeShade="FF"/>
                <w:lang w:val="en-US"/>
              </w:rPr>
              <w:t xml:space="preserve">Introduces </w:t>
            </w:r>
            <w:r w:rsidRPr="2B9DED49" w:rsidR="5671F529">
              <w:rPr>
                <w:rFonts w:ascii="Roboto" w:hAnsi="Roboto" w:eastAsia="Roboto" w:cs="Roboto"/>
                <w:b w:val="0"/>
                <w:bCs w:val="0"/>
                <w:noProof w:val="0"/>
                <w:color w:val="000000" w:themeColor="text1" w:themeTint="FF" w:themeShade="FF"/>
                <w:lang w:val="en-US"/>
              </w:rPr>
              <w:t>grounds for mandatory exclusion</w:t>
            </w:r>
            <w:r w:rsidRPr="2B9DED49" w:rsidR="7F34F9AF">
              <w:rPr>
                <w:rFonts w:ascii="Roboto" w:hAnsi="Roboto" w:eastAsia="Roboto" w:cs="Roboto"/>
                <w:b w:val="0"/>
                <w:bCs w:val="0"/>
                <w:noProof w:val="0"/>
                <w:color w:val="000000" w:themeColor="text1" w:themeTint="FF" w:themeShade="FF"/>
                <w:lang w:val="en-US"/>
              </w:rPr>
              <w:t xml:space="preserve"> </w:t>
            </w:r>
            <w:r w:rsidRPr="2B9DED49" w:rsidR="3E0B39FA">
              <w:rPr>
                <w:rFonts w:ascii="Roboto" w:hAnsi="Roboto" w:eastAsia="Roboto" w:cs="Roboto"/>
                <w:b w:val="0"/>
                <w:bCs w:val="0"/>
                <w:noProof w:val="0"/>
                <w:color w:val="000000" w:themeColor="text1" w:themeTint="FF" w:themeShade="FF"/>
                <w:lang w:val="en-US"/>
              </w:rPr>
              <w:t xml:space="preserve">of bidders </w:t>
            </w:r>
            <w:r w:rsidRPr="2B9DED49" w:rsidR="7F34F9AF">
              <w:rPr>
                <w:rFonts w:ascii="Roboto" w:hAnsi="Roboto" w:eastAsia="Roboto" w:cs="Roboto"/>
                <w:b w:val="0"/>
                <w:bCs w:val="0"/>
                <w:noProof w:val="0"/>
                <w:color w:val="000000" w:themeColor="text1" w:themeTint="FF" w:themeShade="FF"/>
                <w:lang w:val="en-US"/>
              </w:rPr>
              <w:t xml:space="preserve">that engage in </w:t>
            </w:r>
            <w:r w:rsidRPr="2B9DED49" w:rsidR="7F34F9AF">
              <w:rPr>
                <w:rFonts w:ascii="Roboto" w:hAnsi="Roboto" w:eastAsia="Roboto" w:cs="Roboto"/>
                <w:b w:val="0"/>
                <w:bCs w:val="0"/>
                <w:noProof w:val="0"/>
                <w:color w:val="000000" w:themeColor="text1" w:themeTint="FF" w:themeShade="FF"/>
                <w:lang w:val="en-US"/>
              </w:rPr>
              <w:t>l</w:t>
            </w:r>
            <w:r w:rsidRPr="2B9DED49" w:rsidR="088396D2">
              <w:rPr>
                <w:rFonts w:ascii="Roboto" w:hAnsi="Roboto" w:eastAsia="Roboto" w:cs="Roboto"/>
                <w:b w:val="0"/>
                <w:bCs w:val="0"/>
                <w:noProof w:val="0"/>
                <w:color w:val="000000" w:themeColor="text1" w:themeTint="FF" w:themeShade="FF"/>
                <w:lang w:val="en-US"/>
              </w:rPr>
              <w:t>abour</w:t>
            </w:r>
            <w:r w:rsidRPr="2B9DED49" w:rsidR="088396D2">
              <w:rPr>
                <w:rFonts w:ascii="Roboto" w:hAnsi="Roboto" w:eastAsia="Roboto" w:cs="Roboto"/>
                <w:b w:val="0"/>
                <w:bCs w:val="0"/>
                <w:noProof w:val="0"/>
                <w:color w:val="000000" w:themeColor="text1" w:themeTint="FF" w:themeShade="FF"/>
                <w:lang w:val="en-US"/>
              </w:rPr>
              <w:t xml:space="preserve"> market, </w:t>
            </w:r>
            <w:r w:rsidRPr="2B9DED49" w:rsidR="088396D2">
              <w:rPr>
                <w:rFonts w:ascii="Roboto" w:hAnsi="Roboto" w:eastAsia="Roboto" w:cs="Roboto"/>
                <w:b w:val="0"/>
                <w:bCs w:val="0"/>
                <w:noProof w:val="0"/>
                <w:color w:val="000000" w:themeColor="text1" w:themeTint="FF" w:themeShade="FF"/>
                <w:lang w:val="en-US"/>
              </w:rPr>
              <w:t>slavery</w:t>
            </w:r>
            <w:r w:rsidRPr="2B9DED49" w:rsidR="088396D2">
              <w:rPr>
                <w:rFonts w:ascii="Roboto" w:hAnsi="Roboto" w:eastAsia="Roboto" w:cs="Roboto"/>
                <w:b w:val="0"/>
                <w:bCs w:val="0"/>
                <w:noProof w:val="0"/>
                <w:color w:val="000000" w:themeColor="text1" w:themeTint="FF" w:themeShade="FF"/>
                <w:lang w:val="en-US"/>
              </w:rPr>
              <w:t xml:space="preserve"> and human trafficking offences.</w:t>
            </w:r>
          </w:p>
        </w:tc>
      </w:tr>
    </w:tbl>
    <w:p xmlns:wp14="http://schemas.microsoft.com/office/word/2010/wordml" w:rsidP="62DAEB52" wp14:paraId="041D4C6E" wp14:textId="7133CFBA">
      <w:pPr>
        <w:pStyle w:val="Normal"/>
        <w:suppressLineNumbers w:val="0"/>
        <w:bidi w:val="0"/>
        <w:spacing w:before="240" w:beforeAutospacing="off" w:after="240" w:afterAutospacing="off" w:line="259" w:lineRule="auto"/>
        <w:ind w:left="0" w:right="0"/>
        <w:jc w:val="left"/>
        <w:rPr>
          <w:rFonts w:ascii="Roboto" w:hAnsi="Roboto" w:eastAsia="Roboto" w:cs="Roboto"/>
          <w:noProof w:val="0"/>
          <w:lang w:val="en-US"/>
        </w:rPr>
      </w:pPr>
      <w:r w:rsidRPr="62DAEB52" w:rsidR="5762D70E">
        <w:rPr>
          <w:rFonts w:ascii="Roboto" w:hAnsi="Roboto" w:eastAsia="Roboto" w:cs="Roboto"/>
          <w:noProof w:val="0"/>
          <w:lang w:val="en-US"/>
        </w:rPr>
        <w:t xml:space="preserve">While the Modern Slavery Act catalysed valuable guidance, such as the publication of PPN 02/23 by the Cabinet Office outlining how bidders for public sector contracts can conduct modern slavery due diligence, these efforts fall short compared to the advancements </w:t>
      </w:r>
      <w:r w:rsidRPr="62DAEB52" w:rsidR="5762D70E">
        <w:rPr>
          <w:rFonts w:ascii="Roboto" w:hAnsi="Roboto" w:eastAsia="Roboto" w:cs="Roboto"/>
          <w:noProof w:val="0"/>
          <w:lang w:val="en-US"/>
        </w:rPr>
        <w:t>observed</w:t>
      </w:r>
      <w:r w:rsidRPr="62DAEB52" w:rsidR="5762D70E">
        <w:rPr>
          <w:rFonts w:ascii="Roboto" w:hAnsi="Roboto" w:eastAsia="Roboto" w:cs="Roboto"/>
          <w:noProof w:val="0"/>
          <w:lang w:val="en-US"/>
        </w:rPr>
        <w:t xml:space="preserve"> in other </w:t>
      </w:r>
      <w:r w:rsidRPr="62DAEB52" w:rsidR="5762D70E">
        <w:rPr>
          <w:rFonts w:ascii="Roboto" w:hAnsi="Roboto" w:eastAsia="Roboto" w:cs="Roboto"/>
          <w:noProof w:val="0"/>
          <w:lang w:val="en-US"/>
        </w:rPr>
        <w:t>jurisdictions</w:t>
      </w:r>
      <w:r w:rsidRPr="62DAEB52" w:rsidR="5762D70E">
        <w:rPr>
          <w:rFonts w:ascii="Roboto" w:hAnsi="Roboto" w:eastAsia="Roboto" w:cs="Roboto"/>
          <w:noProof w:val="0"/>
          <w:lang w:val="en-US"/>
        </w:rPr>
        <w:t xml:space="preserve"> and across the </w:t>
      </w:r>
      <w:r w:rsidRPr="62DAEB52" w:rsidR="5762D70E">
        <w:rPr>
          <w:rFonts w:ascii="Roboto" w:hAnsi="Roboto" w:eastAsia="Roboto" w:cs="Roboto"/>
          <w:noProof w:val="0"/>
          <w:lang w:val="en-US"/>
        </w:rPr>
        <w:t>industry as a whole</w:t>
      </w:r>
      <w:r w:rsidRPr="62DAEB52" w:rsidR="5762D70E">
        <w:rPr>
          <w:rFonts w:ascii="Roboto" w:hAnsi="Roboto" w:eastAsia="Roboto" w:cs="Roboto"/>
          <w:noProof w:val="0"/>
          <w:lang w:val="en-US"/>
        </w:rPr>
        <w:t>.</w:t>
      </w:r>
    </w:p>
    <w:p xmlns:wp14="http://schemas.microsoft.com/office/word/2010/wordml" w:rsidP="62DAEB52" wp14:paraId="787DF891" wp14:textId="01A06C81">
      <w:pPr>
        <w:pStyle w:val="Normal"/>
        <w:suppressLineNumbers w:val="0"/>
        <w:bidi w:val="0"/>
        <w:spacing w:before="240" w:beforeAutospacing="off" w:after="0" w:afterAutospacing="off" w:line="259" w:lineRule="auto"/>
        <w:ind w:left="0" w:right="0"/>
        <w:jc w:val="left"/>
        <w:rPr>
          <w:rFonts w:ascii="Roboto" w:hAnsi="Roboto" w:eastAsia="Roboto" w:cs="Roboto"/>
          <w:noProof w:val="0"/>
          <w:lang w:val="en-US"/>
        </w:rPr>
      </w:pPr>
      <w:r w:rsidRPr="2B9DED49" w:rsidR="2B113BC6">
        <w:rPr>
          <w:rFonts w:ascii="Roboto" w:hAnsi="Roboto" w:eastAsia="Roboto" w:cs="Roboto"/>
          <w:noProof w:val="0"/>
          <w:lang w:val="en-US"/>
        </w:rPr>
        <w:t>T</w:t>
      </w:r>
      <w:r w:rsidRPr="2B9DED49" w:rsidR="4A0AC53D">
        <w:rPr>
          <w:rFonts w:ascii="Roboto" w:hAnsi="Roboto" w:eastAsia="Roboto" w:cs="Roboto"/>
          <w:noProof w:val="0"/>
          <w:lang w:val="en-US"/>
        </w:rPr>
        <w:t xml:space="preserve">he EU has </w:t>
      </w:r>
      <w:r w:rsidRPr="2B9DED49" w:rsidR="4A0AC53D">
        <w:rPr>
          <w:rFonts w:ascii="Roboto" w:hAnsi="Roboto" w:eastAsia="Roboto" w:cs="Roboto"/>
          <w:noProof w:val="0"/>
          <w:lang w:val="en-US"/>
        </w:rPr>
        <w:t>established</w:t>
      </w:r>
      <w:r w:rsidRPr="2B9DED49" w:rsidR="4A0AC53D">
        <w:rPr>
          <w:rFonts w:ascii="Roboto" w:hAnsi="Roboto" w:eastAsia="Roboto" w:cs="Roboto"/>
          <w:noProof w:val="0"/>
          <w:lang w:val="en-US"/>
        </w:rPr>
        <w:t xml:space="preserve"> itself as a frontrunner in</w:t>
      </w:r>
      <w:r w:rsidRPr="2B9DED49" w:rsidR="20DC26D2">
        <w:rPr>
          <w:rFonts w:ascii="Roboto" w:hAnsi="Roboto" w:eastAsia="Roboto" w:cs="Roboto"/>
          <w:noProof w:val="0"/>
          <w:lang w:val="en-US"/>
        </w:rPr>
        <w:t xml:space="preserve"> human rights (including </w:t>
      </w:r>
      <w:r w:rsidRPr="2B9DED49" w:rsidR="4A0AC53D">
        <w:rPr>
          <w:rFonts w:ascii="Roboto" w:hAnsi="Roboto" w:eastAsia="Roboto" w:cs="Roboto"/>
          <w:noProof w:val="0"/>
          <w:lang w:val="en-US"/>
        </w:rPr>
        <w:t xml:space="preserve">addressing modern slavery </w:t>
      </w:r>
      <w:r w:rsidRPr="2B9DED49" w:rsidR="5ACD044B">
        <w:rPr>
          <w:rFonts w:ascii="Roboto" w:hAnsi="Roboto" w:eastAsia="Roboto" w:cs="Roboto"/>
          <w:noProof w:val="0"/>
          <w:lang w:val="en-US"/>
        </w:rPr>
        <w:t xml:space="preserve">risks) </w:t>
      </w:r>
      <w:r w:rsidRPr="2B9DED49" w:rsidR="4A0AC53D">
        <w:rPr>
          <w:rFonts w:ascii="Roboto" w:hAnsi="Roboto" w:eastAsia="Roboto" w:cs="Roboto"/>
          <w:noProof w:val="0"/>
          <w:lang w:val="en-US"/>
        </w:rPr>
        <w:t xml:space="preserve">through various regulations, including the Corporate Sustainability Due Diligence Directive (CSDDD/CS3D), the Corporate Sustainability Reporting Directive (CSRD), Conflict Minerals Regulation, as well as </w:t>
      </w:r>
      <w:r w:rsidRPr="2B9DED49" w:rsidR="09FA5A5C">
        <w:rPr>
          <w:rFonts w:ascii="Roboto" w:hAnsi="Roboto" w:eastAsia="Roboto" w:cs="Roboto"/>
          <w:noProof w:val="0"/>
          <w:lang w:val="en-US"/>
        </w:rPr>
        <w:t xml:space="preserve">the </w:t>
      </w:r>
      <w:r w:rsidRPr="2B9DED49" w:rsidR="4A0AC53D">
        <w:rPr>
          <w:rFonts w:ascii="Roboto" w:hAnsi="Roboto" w:eastAsia="Roboto" w:cs="Roboto"/>
          <w:noProof w:val="0"/>
          <w:lang w:val="en-US"/>
        </w:rPr>
        <w:t>Forced Labour Regulation.</w:t>
      </w:r>
      <w:r w:rsidRPr="2B9DED49" w:rsidR="3B14CD20">
        <w:rPr>
          <w:rFonts w:ascii="Roboto" w:hAnsi="Roboto" w:eastAsia="Roboto" w:cs="Roboto"/>
          <w:noProof w:val="0"/>
          <w:lang w:val="en-US"/>
        </w:rPr>
        <w:t xml:space="preserve"> These disclosure requirements</w:t>
      </w:r>
      <w:r w:rsidRPr="2B9DED49" w:rsidR="6F80CB00">
        <w:rPr>
          <w:rFonts w:ascii="Roboto" w:hAnsi="Roboto" w:eastAsia="Roboto" w:cs="Roboto"/>
          <w:noProof w:val="0"/>
          <w:lang w:val="en-US"/>
        </w:rPr>
        <w:t xml:space="preserve"> go way beyond the </w:t>
      </w:r>
      <w:r w:rsidRPr="2B9DED49" w:rsidR="58524E84">
        <w:rPr>
          <w:rFonts w:ascii="Roboto" w:hAnsi="Roboto" w:eastAsia="Roboto" w:cs="Roboto"/>
          <w:noProof w:val="0"/>
          <w:lang w:val="en-US"/>
        </w:rPr>
        <w:t xml:space="preserve">UK </w:t>
      </w:r>
      <w:r w:rsidRPr="2B9DED49" w:rsidR="6F80CB00">
        <w:rPr>
          <w:rFonts w:ascii="Roboto" w:hAnsi="Roboto" w:eastAsia="Roboto" w:cs="Roboto"/>
          <w:noProof w:val="0"/>
          <w:lang w:val="en-US"/>
        </w:rPr>
        <w:t xml:space="preserve">Modern Slavery </w:t>
      </w:r>
      <w:r w:rsidRPr="2B9DED49" w:rsidR="6F80CB00">
        <w:rPr>
          <w:rFonts w:ascii="Roboto" w:hAnsi="Roboto" w:eastAsia="Roboto" w:cs="Roboto"/>
          <w:noProof w:val="0"/>
          <w:lang w:val="en-US"/>
        </w:rPr>
        <w:t>Act, and</w:t>
      </w:r>
      <w:r w:rsidRPr="2B9DED49" w:rsidR="6F80CB00">
        <w:rPr>
          <w:rFonts w:ascii="Roboto" w:hAnsi="Roboto" w:eastAsia="Roboto" w:cs="Roboto"/>
          <w:noProof w:val="0"/>
          <w:lang w:val="en-US"/>
        </w:rPr>
        <w:t xml:space="preserve"> show a</w:t>
      </w:r>
      <w:r w:rsidRPr="2B9DED49" w:rsidR="03BDB2D8">
        <w:rPr>
          <w:rFonts w:ascii="Roboto" w:hAnsi="Roboto" w:eastAsia="Roboto" w:cs="Roboto"/>
          <w:noProof w:val="0"/>
          <w:lang w:val="en-US"/>
        </w:rPr>
        <w:t xml:space="preserve">n </w:t>
      </w:r>
      <w:r w:rsidRPr="2B9DED49" w:rsidR="23C316C5">
        <w:rPr>
          <w:rFonts w:ascii="Roboto" w:hAnsi="Roboto" w:eastAsia="Roboto" w:cs="Roboto"/>
          <w:noProof w:val="0"/>
          <w:lang w:val="en-US"/>
        </w:rPr>
        <w:t>all-encompassing</w:t>
      </w:r>
      <w:r w:rsidRPr="2B9DED49" w:rsidR="6F80CB00">
        <w:rPr>
          <w:rFonts w:ascii="Roboto" w:hAnsi="Roboto" w:eastAsia="Roboto" w:cs="Roboto"/>
          <w:noProof w:val="0"/>
          <w:lang w:val="en-US"/>
        </w:rPr>
        <w:t xml:space="preserve"> </w:t>
      </w:r>
      <w:r w:rsidRPr="2B9DED49" w:rsidR="4660ACE4">
        <w:rPr>
          <w:rFonts w:ascii="Roboto" w:hAnsi="Roboto" w:eastAsia="Roboto" w:cs="Roboto"/>
          <w:noProof w:val="0"/>
          <w:lang w:val="en-US"/>
        </w:rPr>
        <w:t>approach</w:t>
      </w:r>
      <w:r w:rsidRPr="2B9DED49" w:rsidR="6F80CB00">
        <w:rPr>
          <w:rFonts w:ascii="Roboto" w:hAnsi="Roboto" w:eastAsia="Roboto" w:cs="Roboto"/>
          <w:noProof w:val="0"/>
          <w:lang w:val="en-US"/>
        </w:rPr>
        <w:t>.</w:t>
      </w:r>
    </w:p>
    <w:p xmlns:wp14="http://schemas.microsoft.com/office/word/2010/wordml" w:rsidP="62DAEB52" wp14:paraId="7983FD5E" wp14:textId="469CEE19">
      <w:pPr>
        <w:pStyle w:val="Normal"/>
        <w:suppressLineNumbers w:val="0"/>
        <w:bidi w:val="0"/>
        <w:spacing w:before="240" w:beforeAutospacing="off" w:after="0" w:afterAutospacing="off" w:line="259" w:lineRule="auto"/>
        <w:ind w:left="0" w:right="0"/>
        <w:jc w:val="left"/>
        <w:rPr>
          <w:rFonts w:ascii="Roboto" w:hAnsi="Roboto" w:eastAsia="Roboto" w:cs="Roboto"/>
          <w:noProof w:val="0"/>
          <w:lang w:val="en-US"/>
        </w:rPr>
      </w:pPr>
      <w:r w:rsidRPr="2B9DED49" w:rsidR="39F01E25">
        <w:rPr>
          <w:rFonts w:ascii="Roboto" w:hAnsi="Roboto" w:eastAsia="Roboto" w:cs="Roboto"/>
          <w:noProof w:val="0"/>
          <w:lang w:val="en-US"/>
        </w:rPr>
        <w:t>Other countries, notably Canada</w:t>
      </w:r>
      <w:r w:rsidRPr="2B9DED49" w:rsidR="6CDE4F3F">
        <w:rPr>
          <w:rFonts w:ascii="Roboto" w:hAnsi="Roboto" w:eastAsia="Roboto" w:cs="Roboto"/>
          <w:noProof w:val="0"/>
          <w:lang w:val="en-US"/>
        </w:rPr>
        <w:t xml:space="preserve"> and </w:t>
      </w:r>
      <w:r w:rsidRPr="2B9DED49" w:rsidR="39F01E25">
        <w:rPr>
          <w:rFonts w:ascii="Roboto" w:hAnsi="Roboto" w:eastAsia="Roboto" w:cs="Roboto"/>
          <w:noProof w:val="0"/>
          <w:lang w:val="en-US"/>
        </w:rPr>
        <w:t xml:space="preserve">Australia, </w:t>
      </w:r>
      <w:r w:rsidRPr="2B9DED49" w:rsidR="39F01E25">
        <w:rPr>
          <w:rFonts w:ascii="Roboto" w:hAnsi="Roboto" w:eastAsia="Roboto" w:cs="Roboto"/>
          <w:noProof w:val="0"/>
          <w:lang w:val="en-US"/>
        </w:rPr>
        <w:t>have enacted</w:t>
      </w:r>
      <w:r w:rsidRPr="2B9DED49" w:rsidR="39F01E25">
        <w:rPr>
          <w:rFonts w:ascii="Roboto" w:hAnsi="Roboto" w:eastAsia="Roboto" w:cs="Roboto"/>
          <w:noProof w:val="0"/>
          <w:lang w:val="en-US"/>
        </w:rPr>
        <w:t xml:space="preserve"> legislation</w:t>
      </w:r>
      <w:r w:rsidRPr="2B9DED49" w:rsidR="39F01E25">
        <w:rPr>
          <w:rFonts w:ascii="Roboto" w:hAnsi="Roboto" w:eastAsia="Roboto" w:cs="Roboto"/>
          <w:noProof w:val="0"/>
          <w:lang w:val="en-US"/>
        </w:rPr>
        <w:t xml:space="preserve"> that follows a transparency approach but surpasses the requirements of the UK. </w:t>
      </w:r>
      <w:r w:rsidRPr="2B9DED49" w:rsidR="69062EAB">
        <w:rPr>
          <w:rFonts w:ascii="Roboto" w:hAnsi="Roboto" w:eastAsia="Roboto" w:cs="Roboto"/>
          <w:noProof w:val="0"/>
          <w:lang w:val="en-US"/>
        </w:rPr>
        <w:t xml:space="preserve">New Zealand is also </w:t>
      </w:r>
      <w:r w:rsidRPr="2B9DED49" w:rsidR="69062EAB">
        <w:rPr>
          <w:rFonts w:ascii="Roboto" w:hAnsi="Roboto" w:eastAsia="Roboto" w:cs="Roboto"/>
          <w:noProof w:val="0"/>
          <w:lang w:val="en-US"/>
        </w:rPr>
        <w:t>in the process of changing</w:t>
      </w:r>
      <w:r w:rsidRPr="2B9DED49" w:rsidR="69062EAB">
        <w:rPr>
          <w:rFonts w:ascii="Roboto" w:hAnsi="Roboto" w:eastAsia="Roboto" w:cs="Roboto"/>
          <w:noProof w:val="0"/>
          <w:lang w:val="en-US"/>
        </w:rPr>
        <w:t xml:space="preserve"> their law around modern slavery. </w:t>
      </w:r>
      <w:r w:rsidRPr="2B9DED49" w:rsidR="39F01E25">
        <w:rPr>
          <w:rFonts w:ascii="Roboto" w:hAnsi="Roboto" w:eastAsia="Roboto" w:cs="Roboto"/>
          <w:noProof w:val="0"/>
          <w:lang w:val="en-US"/>
        </w:rPr>
        <w:t>Although the UK initially had a first-mover advantage, the delayed implementation in these other countries has provided them with the opportunity to evaluate what has and has not worked with the UK Modern Slavery Act and to build upon it.</w:t>
      </w:r>
    </w:p>
    <w:p xmlns:wp14="http://schemas.microsoft.com/office/word/2010/wordml" w:rsidP="62DAEB52" wp14:paraId="4B0ABC28" wp14:textId="5A22725F">
      <w:pPr>
        <w:pStyle w:val="Normal"/>
        <w:suppressLineNumbers w:val="0"/>
        <w:bidi w:val="0"/>
        <w:spacing w:before="240" w:beforeAutospacing="off" w:after="240" w:afterAutospacing="off" w:line="259" w:lineRule="auto"/>
        <w:ind w:left="0" w:right="0"/>
        <w:jc w:val="left"/>
        <w:rPr>
          <w:rFonts w:ascii="Roboto" w:hAnsi="Roboto" w:eastAsia="Roboto" w:cs="Roboto"/>
          <w:noProof w:val="0"/>
          <w:lang w:val="en-US"/>
        </w:rPr>
      </w:pPr>
      <w:r w:rsidRPr="2B9DED49" w:rsidR="64C6F869">
        <w:rPr>
          <w:rFonts w:ascii="Roboto" w:hAnsi="Roboto" w:eastAsia="Roboto" w:cs="Roboto"/>
          <w:noProof w:val="0"/>
          <w:lang w:val="en-US"/>
        </w:rPr>
        <w:t xml:space="preserve">The industry has also actively embraced voluntary </w:t>
      </w:r>
      <w:r w:rsidRPr="2B9DED49" w:rsidR="2E262312">
        <w:rPr>
          <w:rFonts w:ascii="Roboto" w:hAnsi="Roboto" w:eastAsia="Roboto" w:cs="Roboto"/>
          <w:noProof w:val="0"/>
          <w:lang w:val="en-US"/>
        </w:rPr>
        <w:t xml:space="preserve">reporting </w:t>
      </w:r>
      <w:r w:rsidRPr="2B9DED49" w:rsidR="64C6F869">
        <w:rPr>
          <w:rFonts w:ascii="Roboto" w:hAnsi="Roboto" w:eastAsia="Roboto" w:cs="Roboto"/>
          <w:noProof w:val="0"/>
          <w:lang w:val="en-US"/>
        </w:rPr>
        <w:t>frameworks</w:t>
      </w:r>
      <w:r w:rsidRPr="2B9DED49" w:rsidR="7C289F04">
        <w:rPr>
          <w:rFonts w:ascii="Roboto" w:hAnsi="Roboto" w:eastAsia="Roboto" w:cs="Roboto"/>
          <w:noProof w:val="0"/>
          <w:lang w:val="en-US"/>
        </w:rPr>
        <w:t xml:space="preserve"> (e.g. </w:t>
      </w:r>
      <w:r w:rsidRPr="2B9DED49" w:rsidR="7C289F04">
        <w:rPr>
          <w:rFonts w:ascii="Roboto" w:hAnsi="Roboto" w:eastAsia="Roboto" w:cs="Roboto"/>
          <w:noProof w:val="0"/>
          <w:lang w:val="en-US"/>
        </w:rPr>
        <w:t>KnowTheChain</w:t>
      </w:r>
      <w:r w:rsidRPr="2B9DED49" w:rsidR="7C289F04">
        <w:rPr>
          <w:rFonts w:ascii="Roboto" w:hAnsi="Roboto" w:eastAsia="Roboto" w:cs="Roboto"/>
          <w:noProof w:val="0"/>
          <w:lang w:val="en-US"/>
        </w:rPr>
        <w:t xml:space="preserve"> and </w:t>
      </w:r>
      <w:r w:rsidRPr="2B9DED49" w:rsidR="3D01248A">
        <w:rPr>
          <w:rFonts w:ascii="Roboto" w:hAnsi="Roboto" w:eastAsia="Roboto" w:cs="Roboto"/>
          <w:noProof w:val="0"/>
          <w:lang w:val="en-US"/>
        </w:rPr>
        <w:t>Corporate Human Rights Benchmark</w:t>
      </w:r>
      <w:r w:rsidRPr="2B9DED49" w:rsidR="7C289F04">
        <w:rPr>
          <w:rFonts w:ascii="Roboto" w:hAnsi="Roboto" w:eastAsia="Roboto" w:cs="Roboto"/>
          <w:noProof w:val="0"/>
          <w:lang w:val="en-US"/>
        </w:rPr>
        <w:t>)</w:t>
      </w:r>
      <w:r w:rsidRPr="2B9DED49" w:rsidR="64C6F869">
        <w:rPr>
          <w:rFonts w:ascii="Roboto" w:hAnsi="Roboto" w:eastAsia="Roboto" w:cs="Roboto"/>
          <w:noProof w:val="0"/>
          <w:lang w:val="en-US"/>
        </w:rPr>
        <w:t xml:space="preserve"> a</w:t>
      </w:r>
      <w:r w:rsidRPr="2B9DED49" w:rsidR="64C6F869">
        <w:rPr>
          <w:rFonts w:ascii="Roboto" w:hAnsi="Roboto" w:eastAsia="Roboto" w:cs="Roboto"/>
          <w:noProof w:val="0"/>
          <w:lang w:val="en-US"/>
        </w:rPr>
        <w:t>nd standards</w:t>
      </w:r>
      <w:r w:rsidRPr="2B9DED49" w:rsidR="6A2C269A">
        <w:rPr>
          <w:rFonts w:ascii="Roboto" w:hAnsi="Roboto" w:eastAsia="Roboto" w:cs="Roboto"/>
          <w:noProof w:val="0"/>
          <w:lang w:val="en-US"/>
        </w:rPr>
        <w:t xml:space="preserve"> (e.g. </w:t>
      </w:r>
      <w:r w:rsidRPr="2B9DED49" w:rsidR="23E10119">
        <w:rPr>
          <w:rFonts w:ascii="Roboto" w:hAnsi="Roboto" w:eastAsia="Roboto" w:cs="Roboto"/>
          <w:noProof w:val="0"/>
          <w:lang w:val="en-US"/>
        </w:rPr>
        <w:t xml:space="preserve">UN Guiding Principles on Business and Human Rights, ILO Fundamental Conventions, </w:t>
      </w:r>
      <w:r w:rsidRPr="2B9DED49" w:rsidR="6A2C269A">
        <w:rPr>
          <w:rFonts w:ascii="Roboto" w:hAnsi="Roboto" w:eastAsia="Roboto" w:cs="Roboto"/>
          <w:noProof w:val="0"/>
          <w:lang w:val="en-US"/>
        </w:rPr>
        <w:t xml:space="preserve">OECD Due Diligence Guidance for Responsible Supply Chains of Minerals from Conflict-Affected and High-Risk Areas and BS 25700 </w:t>
      </w:r>
      <w:r w:rsidRPr="2B9DED49" w:rsidR="6A2C269A">
        <w:rPr>
          <w:rFonts w:ascii="Roboto" w:hAnsi="Roboto" w:eastAsia="Roboto" w:cs="Roboto"/>
          <w:noProof w:val="0"/>
          <w:lang w:val="en-US"/>
        </w:rPr>
        <w:t>Organisational</w:t>
      </w:r>
      <w:r w:rsidRPr="2B9DED49" w:rsidR="6A2C269A">
        <w:rPr>
          <w:rFonts w:ascii="Roboto" w:hAnsi="Roboto" w:eastAsia="Roboto" w:cs="Roboto"/>
          <w:noProof w:val="0"/>
          <w:lang w:val="en-US"/>
        </w:rPr>
        <w:t xml:space="preserve"> Responses to Modern Slavery)</w:t>
      </w:r>
      <w:r w:rsidRPr="2B9DED49" w:rsidR="64C6F869">
        <w:rPr>
          <w:rFonts w:ascii="Roboto" w:hAnsi="Roboto" w:eastAsia="Roboto" w:cs="Roboto"/>
          <w:noProof w:val="0"/>
          <w:lang w:val="en-US"/>
        </w:rPr>
        <w:t xml:space="preserve"> </w:t>
      </w:r>
      <w:r w:rsidRPr="2B9DED49" w:rsidR="64C6F869">
        <w:rPr>
          <w:rFonts w:ascii="Roboto" w:hAnsi="Roboto" w:eastAsia="Roboto" w:cs="Roboto"/>
          <w:noProof w:val="0"/>
          <w:lang w:val="en-US"/>
        </w:rPr>
        <w:t xml:space="preserve">to enhance transparency in supply chains and provide safeguards for potential victims of modern slavery. </w:t>
      </w:r>
    </w:p>
    <w:p xmlns:wp14="http://schemas.microsoft.com/office/word/2010/wordml" w:rsidP="62DAEB52" wp14:paraId="64F39269" wp14:textId="3F9543A2">
      <w:pPr>
        <w:pStyle w:val="Normal"/>
        <w:suppressLineNumbers w:val="0"/>
        <w:bidi w:val="0"/>
        <w:spacing w:before="0" w:beforeAutospacing="off" w:after="160" w:afterAutospacing="off" w:line="259" w:lineRule="auto"/>
        <w:ind w:left="0" w:right="0"/>
        <w:jc w:val="left"/>
        <w:rPr>
          <w:rFonts w:ascii="Roboto" w:hAnsi="Roboto" w:eastAsia="Roboto" w:cs="Roboto"/>
          <w:b w:val="1"/>
          <w:bCs w:val="1"/>
          <w:noProof w:val="0"/>
          <w:color w:val="000000" w:themeColor="text1" w:themeTint="FF" w:themeShade="FF"/>
          <w:sz w:val="22"/>
          <w:szCs w:val="22"/>
          <w:lang w:val="en-US"/>
        </w:rPr>
      </w:pPr>
      <w:r w:rsidRPr="62DAEB52" w:rsidR="22DA588B">
        <w:rPr>
          <w:rFonts w:ascii="Roboto" w:hAnsi="Roboto" w:eastAsia="Roboto" w:cs="Roboto"/>
          <w:b w:val="1"/>
          <w:bCs w:val="1"/>
          <w:noProof w:val="0"/>
          <w:color w:val="000000" w:themeColor="text1" w:themeTint="FF" w:themeShade="FF"/>
          <w:sz w:val="22"/>
          <w:szCs w:val="22"/>
          <w:lang w:val="en-US"/>
        </w:rPr>
        <w:t xml:space="preserve">2. Whether the Act has kept </w:t>
      </w:r>
      <w:r w:rsidRPr="62DAEB52" w:rsidR="22DA588B">
        <w:rPr>
          <w:rFonts w:ascii="Roboto" w:hAnsi="Roboto" w:eastAsia="Roboto" w:cs="Roboto"/>
          <w:b w:val="1"/>
          <w:bCs w:val="1"/>
          <w:noProof w:val="0"/>
          <w:color w:val="000000" w:themeColor="text1" w:themeTint="FF" w:themeShade="FF"/>
          <w:sz w:val="22"/>
          <w:szCs w:val="22"/>
          <w:lang w:val="en-US"/>
        </w:rPr>
        <w:t>up-to-date</w:t>
      </w:r>
      <w:r w:rsidRPr="62DAEB52" w:rsidR="22DA588B">
        <w:rPr>
          <w:rFonts w:ascii="Roboto" w:hAnsi="Roboto" w:eastAsia="Roboto" w:cs="Roboto"/>
          <w:b w:val="1"/>
          <w:bCs w:val="1"/>
          <w:noProof w:val="0"/>
          <w:color w:val="000000" w:themeColor="text1" w:themeTint="FF" w:themeShade="FF"/>
          <w:sz w:val="22"/>
          <w:szCs w:val="22"/>
          <w:lang w:val="en-US"/>
        </w:rPr>
        <w:t xml:space="preserve"> with developments in modern slavery and human trafficking, both within the UK and internationally.</w:t>
      </w:r>
    </w:p>
    <w:p xmlns:wp14="http://schemas.microsoft.com/office/word/2010/wordml" w:rsidP="62DAEB52" wp14:paraId="5EC4FB21" wp14:textId="3082C603">
      <w:pPr>
        <w:pStyle w:val="Normal"/>
        <w:ind w:left="0"/>
        <w:rPr>
          <w:rFonts w:ascii="Roboto" w:hAnsi="Roboto" w:eastAsia="Roboto" w:cs="Roboto"/>
          <w:b w:val="0"/>
          <w:bCs w:val="0"/>
          <w:noProof w:val="0"/>
          <w:lang w:val="en-US"/>
        </w:rPr>
      </w:pPr>
      <w:r w:rsidRPr="62DAEB52" w:rsidR="192011CE">
        <w:rPr>
          <w:rFonts w:ascii="Roboto" w:hAnsi="Roboto" w:eastAsia="Roboto" w:cs="Roboto"/>
          <w:b w:val="0"/>
          <w:bCs w:val="0"/>
          <w:noProof w:val="0"/>
          <w:lang w:val="en-US"/>
        </w:rPr>
        <w:t xml:space="preserve">As evidenced </w:t>
      </w:r>
      <w:r w:rsidRPr="62DAEB52" w:rsidR="192011CE">
        <w:rPr>
          <w:rFonts w:ascii="Roboto" w:hAnsi="Roboto" w:eastAsia="Roboto" w:cs="Roboto"/>
          <w:b w:val="0"/>
          <w:bCs w:val="0"/>
          <w:noProof w:val="0"/>
          <w:lang w:val="en-US"/>
        </w:rPr>
        <w:t>above</w:t>
      </w:r>
      <w:r w:rsidRPr="62DAEB52" w:rsidR="466A9B5F">
        <w:rPr>
          <w:rFonts w:ascii="Roboto" w:hAnsi="Roboto" w:eastAsia="Roboto" w:cs="Roboto"/>
          <w:b w:val="0"/>
          <w:bCs w:val="0"/>
          <w:noProof w:val="0"/>
          <w:lang w:val="en-US"/>
        </w:rPr>
        <w:t>, t</w:t>
      </w:r>
      <w:r w:rsidRPr="62DAEB52" w:rsidR="501F1428">
        <w:rPr>
          <w:rFonts w:ascii="Roboto" w:hAnsi="Roboto" w:eastAsia="Roboto" w:cs="Roboto"/>
          <w:b w:val="0"/>
          <w:bCs w:val="0"/>
          <w:noProof w:val="0"/>
          <w:lang w:val="en-US"/>
        </w:rPr>
        <w:t xml:space="preserve">he Modern Slavery Act 2015, introduced to Parliament over a decade ago, has not kept pace with significant advancements in technology, the evolving geopolitical </w:t>
      </w:r>
      <w:r w:rsidRPr="62DAEB52" w:rsidR="501F1428">
        <w:rPr>
          <w:rFonts w:ascii="Roboto" w:hAnsi="Roboto" w:eastAsia="Roboto" w:cs="Roboto"/>
          <w:b w:val="0"/>
          <w:bCs w:val="0"/>
          <w:noProof w:val="0"/>
          <w:lang w:val="en-US"/>
        </w:rPr>
        <w:t>landscape</w:t>
      </w:r>
      <w:r w:rsidRPr="62DAEB52" w:rsidR="018F5068">
        <w:rPr>
          <w:rFonts w:ascii="Roboto" w:hAnsi="Roboto" w:eastAsia="Roboto" w:cs="Roboto"/>
          <w:b w:val="0"/>
          <w:bCs w:val="0"/>
          <w:noProof w:val="0"/>
          <w:lang w:val="en-US"/>
        </w:rPr>
        <w:t xml:space="preserve"> and </w:t>
      </w:r>
      <w:r w:rsidRPr="62DAEB52" w:rsidR="501F1428">
        <w:rPr>
          <w:rFonts w:ascii="Roboto" w:hAnsi="Roboto" w:eastAsia="Roboto" w:cs="Roboto"/>
          <w:b w:val="0"/>
          <w:bCs w:val="0"/>
          <w:noProof w:val="0"/>
          <w:lang w:val="en-US"/>
        </w:rPr>
        <w:t xml:space="preserve">legislative developments in other </w:t>
      </w:r>
      <w:r w:rsidRPr="62DAEB52" w:rsidR="501F1428">
        <w:rPr>
          <w:rFonts w:ascii="Roboto" w:hAnsi="Roboto" w:eastAsia="Roboto" w:cs="Roboto"/>
          <w:b w:val="0"/>
          <w:bCs w:val="0"/>
          <w:noProof w:val="0"/>
          <w:lang w:val="en-US"/>
        </w:rPr>
        <w:t>jurisdictions</w:t>
      </w:r>
      <w:r w:rsidRPr="62DAEB52" w:rsidR="69EB49C0">
        <w:rPr>
          <w:rFonts w:ascii="Roboto" w:hAnsi="Roboto" w:eastAsia="Roboto" w:cs="Roboto"/>
          <w:b w:val="0"/>
          <w:bCs w:val="0"/>
          <w:noProof w:val="0"/>
          <w:lang w:val="en-US"/>
        </w:rPr>
        <w:t xml:space="preserve">. </w:t>
      </w:r>
    </w:p>
    <w:p xmlns:wp14="http://schemas.microsoft.com/office/word/2010/wordml" w:rsidP="62DAEB52" wp14:paraId="30B2F274" wp14:textId="494DBBAF">
      <w:pPr>
        <w:pStyle w:val="Normal"/>
        <w:ind w:left="0"/>
        <w:rPr>
          <w:rFonts w:ascii="Roboto" w:hAnsi="Roboto" w:eastAsia="Roboto" w:cs="Roboto"/>
          <w:b w:val="0"/>
          <w:bCs w:val="0"/>
          <w:noProof w:val="0"/>
          <w:lang w:val="en-US"/>
        </w:rPr>
      </w:pPr>
      <w:r w:rsidRPr="62DAEB52" w:rsidR="69EB49C0">
        <w:rPr>
          <w:rFonts w:ascii="Roboto" w:hAnsi="Roboto" w:eastAsia="Roboto" w:cs="Roboto"/>
          <w:b w:val="0"/>
          <w:bCs w:val="0"/>
          <w:noProof w:val="0"/>
          <w:lang w:val="en-US"/>
        </w:rPr>
        <w:t xml:space="preserve">The Act has also failed to meet the needs of an </w:t>
      </w:r>
      <w:r w:rsidRPr="62DAEB52" w:rsidR="777F81AB">
        <w:rPr>
          <w:rFonts w:ascii="Roboto" w:hAnsi="Roboto" w:eastAsia="Roboto" w:cs="Roboto"/>
          <w:b w:val="0"/>
          <w:bCs w:val="0"/>
          <w:noProof w:val="0"/>
          <w:lang w:val="en-US"/>
        </w:rPr>
        <w:t xml:space="preserve">increasingly prevalent culture of corporate </w:t>
      </w:r>
      <w:r w:rsidRPr="62DAEB52" w:rsidR="777F81AB">
        <w:rPr>
          <w:rFonts w:ascii="Roboto" w:hAnsi="Roboto" w:eastAsia="Roboto" w:cs="Roboto"/>
          <w:b w:val="0"/>
          <w:bCs w:val="0"/>
          <w:noProof w:val="0"/>
          <w:lang w:val="en-US"/>
        </w:rPr>
        <w:t>transparency</w:t>
      </w:r>
      <w:r w:rsidRPr="62DAEB52" w:rsidR="501F1428">
        <w:rPr>
          <w:rFonts w:ascii="Roboto" w:hAnsi="Roboto" w:eastAsia="Roboto" w:cs="Roboto"/>
          <w:b w:val="0"/>
          <w:bCs w:val="0"/>
          <w:noProof w:val="0"/>
          <w:lang w:val="en-US"/>
        </w:rPr>
        <w:t>.</w:t>
      </w:r>
      <w:r w:rsidRPr="62DAEB52" w:rsidR="06780FB1">
        <w:rPr>
          <w:rFonts w:ascii="Roboto" w:hAnsi="Roboto" w:eastAsia="Roboto" w:cs="Roboto"/>
          <w:b w:val="0"/>
          <w:bCs w:val="0"/>
          <w:noProof w:val="0"/>
          <w:lang w:val="en-US"/>
        </w:rPr>
        <w:t xml:space="preserve"> </w:t>
      </w:r>
      <w:r w:rsidRPr="62DAEB52" w:rsidR="5ACF2E20">
        <w:rPr>
          <w:rFonts w:ascii="Roboto" w:hAnsi="Roboto" w:eastAsia="Roboto" w:cs="Roboto"/>
          <w:noProof w:val="0"/>
          <w:lang w:val="en-US"/>
        </w:rPr>
        <w:t xml:space="preserve">Ethical practices and responsible sourcing that align with consumers’ values and investor expectations are </w:t>
      </w:r>
      <w:r w:rsidRPr="62DAEB52" w:rsidR="04BB7F0D">
        <w:rPr>
          <w:rFonts w:ascii="Roboto" w:hAnsi="Roboto" w:eastAsia="Roboto" w:cs="Roboto"/>
          <w:noProof w:val="0"/>
          <w:lang w:val="en-US"/>
        </w:rPr>
        <w:t xml:space="preserve">becoming more and more </w:t>
      </w:r>
      <w:r w:rsidRPr="62DAEB52" w:rsidR="5ACF2E20">
        <w:rPr>
          <w:rFonts w:ascii="Roboto" w:hAnsi="Roboto" w:eastAsia="Roboto" w:cs="Roboto"/>
          <w:noProof w:val="0"/>
          <w:lang w:val="en-US"/>
        </w:rPr>
        <w:t>relevant. In today's climate of heightened consumer and investor scrutiny, the absence of an updated legal framework for modern slavery due diligence could see the UK as a lower performing market for sustainability-minded funds.</w:t>
      </w:r>
      <w:r w:rsidRPr="62DAEB52" w:rsidR="501F1428">
        <w:rPr>
          <w:rFonts w:ascii="Roboto" w:hAnsi="Roboto" w:eastAsia="Roboto" w:cs="Roboto"/>
          <w:b w:val="0"/>
          <w:bCs w:val="0"/>
          <w:noProof w:val="0"/>
          <w:lang w:val="en-US"/>
        </w:rPr>
        <w:t xml:space="preserve"> </w:t>
      </w:r>
    </w:p>
    <w:p xmlns:wp14="http://schemas.microsoft.com/office/word/2010/wordml" w:rsidP="62DAEB52" wp14:paraId="2A1DD35F" wp14:textId="19C66058">
      <w:pPr>
        <w:pStyle w:val="Normal"/>
        <w:suppressLineNumbers w:val="0"/>
        <w:bidi w:val="0"/>
        <w:spacing w:before="240" w:beforeAutospacing="off" w:after="0" w:afterAutospacing="off" w:line="259" w:lineRule="auto"/>
        <w:ind w:left="0" w:right="0"/>
        <w:jc w:val="left"/>
        <w:rPr>
          <w:rFonts w:ascii="Roboto" w:hAnsi="Roboto" w:eastAsia="Roboto" w:cs="Roboto"/>
          <w:noProof w:val="0"/>
          <w:lang w:val="en-US"/>
        </w:rPr>
      </w:pPr>
      <w:r w:rsidRPr="62DAEB52" w:rsidR="0FFF9800">
        <w:rPr>
          <w:rFonts w:ascii="Roboto" w:hAnsi="Roboto" w:eastAsia="Roboto" w:cs="Roboto"/>
          <w:b w:val="0"/>
          <w:bCs w:val="0"/>
          <w:noProof w:val="0"/>
          <w:lang w:val="en-US"/>
        </w:rPr>
        <w:t>Considering the above, the Modern Slavery Act 2015 is</w:t>
      </w:r>
      <w:r w:rsidRPr="62DAEB52" w:rsidR="501F1428">
        <w:rPr>
          <w:rFonts w:ascii="Roboto" w:hAnsi="Roboto" w:eastAsia="Roboto" w:cs="Roboto"/>
          <w:b w:val="0"/>
          <w:bCs w:val="0"/>
          <w:noProof w:val="0"/>
          <w:lang w:val="en-US"/>
        </w:rPr>
        <w:t xml:space="preserve"> </w:t>
      </w:r>
      <w:r w:rsidRPr="62DAEB52" w:rsidR="501F1428">
        <w:rPr>
          <w:rFonts w:ascii="Roboto" w:hAnsi="Roboto" w:eastAsia="Roboto" w:cs="Roboto"/>
          <w:b w:val="0"/>
          <w:bCs w:val="0"/>
          <w:noProof w:val="0"/>
          <w:lang w:val="en-US"/>
        </w:rPr>
        <w:t xml:space="preserve">no longer suited to </w:t>
      </w:r>
      <w:r w:rsidRPr="62DAEB52" w:rsidR="501F1428">
        <w:rPr>
          <w:rFonts w:ascii="Roboto" w:hAnsi="Roboto" w:eastAsia="Roboto" w:cs="Roboto"/>
          <w:b w:val="0"/>
          <w:bCs w:val="0"/>
          <w:noProof w:val="0"/>
          <w:lang w:val="en-US"/>
        </w:rPr>
        <w:t>address</w:t>
      </w:r>
      <w:r w:rsidRPr="62DAEB52" w:rsidR="501F1428">
        <w:rPr>
          <w:rFonts w:ascii="Roboto" w:hAnsi="Roboto" w:eastAsia="Roboto" w:cs="Roboto"/>
          <w:b w:val="0"/>
          <w:bCs w:val="0"/>
          <w:noProof w:val="0"/>
          <w:lang w:val="en-US"/>
        </w:rPr>
        <w:t xml:space="preserve"> the current needs and challenges, </w:t>
      </w:r>
      <w:r w:rsidRPr="62DAEB52" w:rsidR="501F1428">
        <w:rPr>
          <w:rFonts w:ascii="Roboto" w:hAnsi="Roboto" w:eastAsia="Roboto" w:cs="Roboto"/>
          <w:b w:val="0"/>
          <w:bCs w:val="0"/>
          <w:noProof w:val="0"/>
          <w:lang w:val="en-US"/>
        </w:rPr>
        <w:t>rendering</w:t>
      </w:r>
      <w:r w:rsidRPr="62DAEB52" w:rsidR="501F1428">
        <w:rPr>
          <w:rFonts w:ascii="Roboto" w:hAnsi="Roboto" w:eastAsia="Roboto" w:cs="Roboto"/>
          <w:b w:val="0"/>
          <w:bCs w:val="0"/>
          <w:noProof w:val="0"/>
          <w:lang w:val="en-US"/>
        </w:rPr>
        <w:t xml:space="preserve"> it inefficient for its intended purpose.</w:t>
      </w:r>
      <w:r w:rsidRPr="62DAEB52" w:rsidR="495330F9">
        <w:rPr>
          <w:rFonts w:ascii="Roboto" w:hAnsi="Roboto" w:eastAsia="Roboto" w:cs="Roboto"/>
          <w:b w:val="0"/>
          <w:bCs w:val="0"/>
          <w:noProof w:val="0"/>
          <w:lang w:val="en-US"/>
        </w:rPr>
        <w:t xml:space="preserve"> </w:t>
      </w:r>
      <w:r w:rsidRPr="62DAEB52" w:rsidR="666937AF">
        <w:rPr>
          <w:rFonts w:ascii="Roboto" w:hAnsi="Roboto" w:eastAsia="Roboto" w:cs="Roboto"/>
          <w:b w:val="0"/>
          <w:bCs w:val="0"/>
          <w:noProof w:val="0"/>
          <w:lang w:val="en-US"/>
        </w:rPr>
        <w:t>The global landscape has shifted towards rigorous sustainability reporting and due diligence standards, and the UK is yet to catch up with these trends.</w:t>
      </w:r>
    </w:p>
    <w:p xmlns:wp14="http://schemas.microsoft.com/office/word/2010/wordml" w:rsidP="62DAEB52" wp14:paraId="7F3B240B" wp14:textId="7B5FE792">
      <w:pPr>
        <w:pStyle w:val="Normal"/>
        <w:suppressLineNumbers w:val="0"/>
        <w:bidi w:val="0"/>
        <w:spacing w:before="240" w:beforeAutospacing="off" w:after="0" w:afterAutospacing="off" w:line="259" w:lineRule="auto"/>
        <w:ind w:left="0" w:right="0"/>
        <w:jc w:val="left"/>
        <w:rPr>
          <w:rFonts w:ascii="Roboto" w:hAnsi="Roboto" w:eastAsia="Roboto" w:cs="Roboto"/>
          <w:b w:val="0"/>
          <w:bCs w:val="0"/>
          <w:i w:val="0"/>
          <w:iCs w:val="0"/>
          <w:noProof w:val="0"/>
          <w:u w:val="none"/>
          <w:lang w:val="en-US"/>
        </w:rPr>
      </w:pPr>
      <w:r w:rsidRPr="62DAEB52" w:rsidR="781D0456">
        <w:rPr>
          <w:rFonts w:ascii="Roboto" w:hAnsi="Roboto" w:eastAsia="Roboto" w:cs="Roboto"/>
          <w:b w:val="1"/>
          <w:bCs w:val="1"/>
          <w:noProof w:val="0"/>
          <w:lang w:val="en-US"/>
        </w:rPr>
        <w:t xml:space="preserve">3. The efficacy of the provisions of the Act relating to supply chains. </w:t>
      </w:r>
    </w:p>
    <w:p xmlns:wp14="http://schemas.microsoft.com/office/word/2010/wordml" w:rsidP="62DAEB52" wp14:paraId="0AEDC63F" wp14:textId="2A745613">
      <w:pPr>
        <w:pStyle w:val="Normal"/>
        <w:suppressLineNumbers w:val="0"/>
        <w:bidi w:val="0"/>
        <w:spacing w:before="240" w:beforeAutospacing="off" w:after="0" w:afterAutospacing="off" w:line="259" w:lineRule="auto"/>
        <w:ind w:left="0" w:right="0"/>
        <w:jc w:val="left"/>
        <w:rPr>
          <w:rFonts w:ascii="Roboto" w:hAnsi="Roboto" w:eastAsia="Roboto" w:cs="Roboto"/>
          <w:b w:val="0"/>
          <w:bCs w:val="0"/>
          <w:i w:val="0"/>
          <w:iCs w:val="0"/>
          <w:noProof w:val="0"/>
          <w:u w:val="none"/>
          <w:lang w:val="en-US"/>
        </w:rPr>
      </w:pPr>
      <w:r w:rsidRPr="62DAEB52" w:rsidR="0AF1E4D3">
        <w:rPr>
          <w:rFonts w:ascii="Roboto" w:hAnsi="Roboto" w:eastAsia="Roboto" w:cs="Roboto"/>
          <w:b w:val="0"/>
          <w:bCs w:val="0"/>
          <w:i w:val="0"/>
          <w:iCs w:val="0"/>
          <w:noProof w:val="0"/>
          <w:u w:val="none"/>
          <w:lang w:val="en-US"/>
        </w:rPr>
        <w:t xml:space="preserve">techUK will primarily focus on Section 54 </w:t>
      </w:r>
      <w:r w:rsidRPr="62DAEB52" w:rsidR="0AF1E4D3">
        <w:rPr>
          <w:rFonts w:ascii="Roboto" w:hAnsi="Roboto" w:eastAsia="Roboto" w:cs="Roboto"/>
          <w:b w:val="0"/>
          <w:bCs w:val="0"/>
          <w:i w:val="0"/>
          <w:iCs w:val="0"/>
          <w:noProof w:val="0"/>
          <w:u w:val="none"/>
          <w:lang w:val="en-US"/>
        </w:rPr>
        <w:t>regarding</w:t>
      </w:r>
      <w:r w:rsidRPr="62DAEB52" w:rsidR="0AF1E4D3">
        <w:rPr>
          <w:rFonts w:ascii="Roboto" w:hAnsi="Roboto" w:eastAsia="Roboto" w:cs="Roboto"/>
          <w:b w:val="0"/>
          <w:bCs w:val="0"/>
          <w:i w:val="0"/>
          <w:iCs w:val="0"/>
          <w:noProof w:val="0"/>
          <w:u w:val="none"/>
          <w:lang w:val="en-US"/>
        </w:rPr>
        <w:t xml:space="preserve"> corporate transparency. </w:t>
      </w:r>
    </w:p>
    <w:p xmlns:wp14="http://schemas.microsoft.com/office/word/2010/wordml" w:rsidP="2B9DED49" wp14:paraId="2FE9E8AE" wp14:textId="58774751">
      <w:pPr>
        <w:pStyle w:val="Normal"/>
        <w:suppressLineNumbers w:val="0"/>
        <w:bidi w:val="0"/>
        <w:spacing w:before="240" w:beforeAutospacing="off" w:after="0" w:afterAutospacing="off" w:line="259" w:lineRule="auto"/>
        <w:ind w:left="0" w:right="0"/>
        <w:jc w:val="left"/>
        <w:rPr>
          <w:rFonts w:ascii="Roboto" w:hAnsi="Roboto" w:eastAsia="Roboto" w:cs="Roboto"/>
          <w:b w:val="0"/>
          <w:bCs w:val="0"/>
          <w:i w:val="0"/>
          <w:iCs w:val="0"/>
          <w:noProof w:val="0"/>
          <w:u w:val="none"/>
          <w:lang w:val="en-US"/>
        </w:rPr>
      </w:pPr>
      <w:r w:rsidRPr="2B9DED49" w:rsidR="2BB70D94">
        <w:rPr>
          <w:rFonts w:ascii="Roboto" w:hAnsi="Roboto" w:eastAsia="Roboto" w:cs="Roboto"/>
          <w:b w:val="0"/>
          <w:bCs w:val="0"/>
          <w:i w:val="0"/>
          <w:iCs w:val="0"/>
          <w:noProof w:val="0"/>
          <w:u w:val="none"/>
          <w:lang w:val="en-US"/>
        </w:rPr>
        <w:t xml:space="preserve">Although there are valid concerns about the perceived absence of sanctions and some companies merely fulfilling the </w:t>
      </w:r>
      <w:r w:rsidRPr="2B9DED49" w:rsidR="2BB70D94">
        <w:rPr>
          <w:rFonts w:ascii="Roboto" w:hAnsi="Roboto" w:eastAsia="Roboto" w:cs="Roboto"/>
          <w:b w:val="0"/>
          <w:bCs w:val="0"/>
          <w:i w:val="0"/>
          <w:iCs w:val="0"/>
          <w:noProof w:val="0"/>
          <w:u w:val="none"/>
          <w:lang w:val="en-US"/>
        </w:rPr>
        <w:t>minimum</w:t>
      </w:r>
      <w:r w:rsidRPr="2B9DED49" w:rsidR="2BB70D94">
        <w:rPr>
          <w:rFonts w:ascii="Roboto" w:hAnsi="Roboto" w:eastAsia="Roboto" w:cs="Roboto"/>
          <w:b w:val="0"/>
          <w:bCs w:val="0"/>
          <w:i w:val="0"/>
          <w:iCs w:val="0"/>
          <w:noProof w:val="0"/>
          <w:u w:val="none"/>
          <w:lang w:val="en-US"/>
        </w:rPr>
        <w:t xml:space="preserve"> requirements for compliance, the </w:t>
      </w:r>
      <w:r w:rsidRPr="2B9DED49" w:rsidR="2BB70D94">
        <w:rPr>
          <w:rFonts w:ascii="Roboto" w:hAnsi="Roboto" w:eastAsia="Roboto" w:cs="Roboto"/>
          <w:b w:val="0"/>
          <w:bCs w:val="0"/>
          <w:i w:val="0"/>
          <w:iCs w:val="0"/>
          <w:noProof w:val="0"/>
          <w:u w:val="none"/>
          <w:lang w:val="en-US"/>
        </w:rPr>
        <w:t>"blank sheet of paper" approach</w:t>
      </w:r>
      <w:r w:rsidRPr="2B9DED49" w:rsidR="2BB70D94">
        <w:rPr>
          <w:rFonts w:ascii="Roboto" w:hAnsi="Roboto" w:eastAsia="Roboto" w:cs="Roboto"/>
          <w:b w:val="0"/>
          <w:bCs w:val="0"/>
          <w:i w:val="0"/>
          <w:iCs w:val="0"/>
          <w:noProof w:val="0"/>
          <w:u w:val="none"/>
          <w:lang w:val="en-US"/>
        </w:rPr>
        <w:t xml:space="preserve"> </w:t>
      </w:r>
      <w:r w:rsidRPr="2B9DED49" w:rsidR="71AD498E">
        <w:rPr>
          <w:rFonts w:ascii="Roboto" w:hAnsi="Roboto" w:eastAsia="Roboto" w:cs="Roboto"/>
          <w:b w:val="0"/>
          <w:bCs w:val="0"/>
          <w:i w:val="0"/>
          <w:iCs w:val="0"/>
          <w:noProof w:val="0"/>
          <w:u w:val="none"/>
          <w:lang w:val="en-US"/>
        </w:rPr>
        <w:t xml:space="preserve">(where firms need to proactively set out steps rather than respond to pre-prepared requirements) </w:t>
      </w:r>
      <w:r w:rsidRPr="2B9DED49" w:rsidR="2BB70D94">
        <w:rPr>
          <w:rFonts w:ascii="Roboto" w:hAnsi="Roboto" w:eastAsia="Roboto" w:cs="Roboto"/>
          <w:b w:val="0"/>
          <w:bCs w:val="0"/>
          <w:i w:val="0"/>
          <w:iCs w:val="0"/>
          <w:noProof w:val="0"/>
          <w:u w:val="none"/>
          <w:lang w:val="en-US"/>
        </w:rPr>
        <w:t>has compelled leaders in large businesses to take stock and think about the risks within their supply chains.</w:t>
      </w:r>
    </w:p>
    <w:p xmlns:wp14="http://schemas.microsoft.com/office/word/2010/wordml" w:rsidP="2B9DED49" wp14:paraId="7021BA6F" wp14:textId="01E76BEB">
      <w:pPr>
        <w:pStyle w:val="Normal"/>
        <w:suppressLineNumbers w:val="0"/>
        <w:bidi w:val="0"/>
        <w:spacing w:before="240" w:beforeAutospacing="off" w:after="0" w:afterAutospacing="off" w:line="259" w:lineRule="auto"/>
        <w:ind w:left="0" w:right="0"/>
        <w:jc w:val="left"/>
        <w:rPr>
          <w:rFonts w:ascii="Roboto" w:hAnsi="Roboto" w:eastAsia="Roboto" w:cs="Roboto"/>
          <w:b w:val="0"/>
          <w:bCs w:val="0"/>
          <w:i w:val="0"/>
          <w:iCs w:val="0"/>
          <w:noProof w:val="0"/>
          <w:u w:val="none"/>
          <w:lang w:val="en-US"/>
        </w:rPr>
      </w:pPr>
      <w:r w:rsidRPr="2B9DED49" w:rsidR="0E1811CD">
        <w:rPr>
          <w:rFonts w:ascii="Roboto" w:hAnsi="Roboto" w:eastAsia="Roboto" w:cs="Roboto"/>
          <w:b w:val="0"/>
          <w:bCs w:val="0"/>
          <w:i w:val="0"/>
          <w:iCs w:val="0"/>
          <w:noProof w:val="0"/>
          <w:u w:val="none"/>
          <w:lang w:val="en-US"/>
        </w:rPr>
        <w:t xml:space="preserve">This </w:t>
      </w:r>
      <w:r w:rsidRPr="2B9DED49" w:rsidR="491C5F1A">
        <w:rPr>
          <w:rFonts w:ascii="Roboto" w:hAnsi="Roboto" w:eastAsia="Roboto" w:cs="Roboto"/>
          <w:b w:val="0"/>
          <w:bCs w:val="0"/>
          <w:i w:val="0"/>
          <w:iCs w:val="0"/>
          <w:noProof w:val="0"/>
          <w:u w:val="none"/>
          <w:lang w:val="en-US"/>
        </w:rPr>
        <w:t xml:space="preserve">method </w:t>
      </w:r>
      <w:r w:rsidRPr="2B9DED49" w:rsidR="0E1811CD">
        <w:rPr>
          <w:rFonts w:ascii="Roboto" w:hAnsi="Roboto" w:eastAsia="Roboto" w:cs="Roboto"/>
          <w:b w:val="0"/>
          <w:bCs w:val="0"/>
          <w:i w:val="0"/>
          <w:iCs w:val="0"/>
          <w:noProof w:val="0"/>
          <w:u w:val="none"/>
          <w:lang w:val="en-US"/>
        </w:rPr>
        <w:t xml:space="preserve">of </w:t>
      </w:r>
      <w:r w:rsidRPr="2B9DED49" w:rsidR="60B5A944">
        <w:rPr>
          <w:rFonts w:ascii="Roboto" w:hAnsi="Roboto" w:eastAsia="Roboto" w:cs="Roboto"/>
          <w:b w:val="0"/>
          <w:bCs w:val="0"/>
          <w:i w:val="0"/>
          <w:iCs w:val="0"/>
          <w:noProof w:val="0"/>
          <w:u w:val="none"/>
          <w:lang w:val="en-US"/>
        </w:rPr>
        <w:t>detailing the actions taken has</w:t>
      </w:r>
      <w:r w:rsidRPr="2B9DED49" w:rsidR="0E1811CD">
        <w:rPr>
          <w:rFonts w:ascii="Roboto" w:hAnsi="Roboto" w:eastAsia="Roboto" w:cs="Roboto"/>
          <w:b w:val="0"/>
          <w:bCs w:val="0"/>
          <w:i w:val="0"/>
          <w:iCs w:val="0"/>
          <w:noProof w:val="0"/>
          <w:u w:val="none"/>
          <w:lang w:val="en-US"/>
        </w:rPr>
        <w:t xml:space="preserve"> encouraged a more </w:t>
      </w:r>
      <w:r w:rsidRPr="2B9DED49" w:rsidR="0E1811CD">
        <w:rPr>
          <w:rFonts w:ascii="Roboto" w:hAnsi="Roboto" w:eastAsia="Roboto" w:cs="Roboto"/>
          <w:b w:val="0"/>
          <w:bCs w:val="0"/>
          <w:i w:val="0"/>
          <w:iCs w:val="0"/>
          <w:noProof w:val="0"/>
          <w:u w:val="none"/>
          <w:lang w:val="en-US"/>
        </w:rPr>
        <w:t>holistic approach</w:t>
      </w:r>
      <w:r w:rsidRPr="2B9DED49" w:rsidR="68655F23">
        <w:rPr>
          <w:rFonts w:ascii="Roboto" w:hAnsi="Roboto" w:eastAsia="Roboto" w:cs="Roboto"/>
          <w:b w:val="0"/>
          <w:bCs w:val="0"/>
          <w:i w:val="0"/>
          <w:iCs w:val="0"/>
          <w:noProof w:val="0"/>
          <w:u w:val="none"/>
          <w:lang w:val="en-US"/>
        </w:rPr>
        <w:t>, moving away from the</w:t>
      </w:r>
      <w:r w:rsidRPr="2B9DED49" w:rsidR="0E1811CD">
        <w:rPr>
          <w:rFonts w:ascii="Roboto" w:hAnsi="Roboto" w:eastAsia="Roboto" w:cs="Roboto"/>
          <w:b w:val="0"/>
          <w:bCs w:val="0"/>
          <w:i w:val="0"/>
          <w:iCs w:val="0"/>
          <w:noProof w:val="0"/>
          <w:u w:val="none"/>
          <w:lang w:val="en-US"/>
        </w:rPr>
        <w:t xml:space="preserve"> ‘</w:t>
      </w:r>
      <w:r w:rsidRPr="2B9DED49" w:rsidR="0E1811CD">
        <w:rPr>
          <w:rFonts w:ascii="Roboto" w:hAnsi="Roboto" w:eastAsia="Roboto" w:cs="Roboto"/>
          <w:b w:val="0"/>
          <w:bCs w:val="0"/>
          <w:i w:val="0"/>
          <w:iCs w:val="0"/>
          <w:noProof w:val="0"/>
          <w:u w:val="none"/>
          <w:lang w:val="en-US"/>
        </w:rPr>
        <w:t>tickbox</w:t>
      </w:r>
      <w:r w:rsidRPr="2B9DED49" w:rsidR="0E1811CD">
        <w:rPr>
          <w:rFonts w:ascii="Roboto" w:hAnsi="Roboto" w:eastAsia="Roboto" w:cs="Roboto"/>
          <w:b w:val="0"/>
          <w:bCs w:val="0"/>
          <w:i w:val="0"/>
          <w:iCs w:val="0"/>
          <w:noProof w:val="0"/>
          <w:u w:val="none"/>
          <w:lang w:val="en-US"/>
        </w:rPr>
        <w:t xml:space="preserve">’ </w:t>
      </w:r>
      <w:r w:rsidRPr="2B9DED49" w:rsidR="51CAFB8F">
        <w:rPr>
          <w:rFonts w:ascii="Roboto" w:hAnsi="Roboto" w:eastAsia="Roboto" w:cs="Roboto"/>
          <w:b w:val="0"/>
          <w:bCs w:val="0"/>
          <w:i w:val="0"/>
          <w:iCs w:val="0"/>
          <w:noProof w:val="0"/>
          <w:u w:val="none"/>
          <w:lang w:val="en-US"/>
        </w:rPr>
        <w:t xml:space="preserve">exercise </w:t>
      </w:r>
      <w:r w:rsidRPr="2B9DED49" w:rsidR="0E1811CD">
        <w:rPr>
          <w:rFonts w:ascii="Roboto" w:hAnsi="Roboto" w:eastAsia="Roboto" w:cs="Roboto"/>
          <w:b w:val="0"/>
          <w:bCs w:val="0"/>
          <w:i w:val="0"/>
          <w:iCs w:val="0"/>
          <w:noProof w:val="0"/>
          <w:u w:val="none"/>
          <w:lang w:val="en-US"/>
        </w:rPr>
        <w:t xml:space="preserve">that we know to be ineffective in other reporting laws. </w:t>
      </w:r>
      <w:r w:rsidRPr="2B9DED49" w:rsidR="7AFAF965">
        <w:rPr>
          <w:rFonts w:ascii="Roboto" w:hAnsi="Roboto" w:eastAsia="Roboto" w:cs="Roboto"/>
          <w:b w:val="0"/>
          <w:bCs w:val="0"/>
          <w:i w:val="0"/>
          <w:iCs w:val="0"/>
          <w:noProof w:val="0"/>
          <w:u w:val="none"/>
          <w:lang w:val="en-US"/>
        </w:rPr>
        <w:t>The £36m threshold is well understood, and the quality of reporting has improved as companies have gained maturity in their reporting processes.</w:t>
      </w:r>
    </w:p>
    <w:p w:rsidR="69CB61B3" w:rsidP="2B9DED49" w:rsidRDefault="69CB61B3" w14:paraId="406AD84F" w14:textId="47CED0A8">
      <w:pPr>
        <w:pStyle w:val="Normal"/>
        <w:suppressLineNumbers w:val="0"/>
        <w:bidi w:val="0"/>
        <w:spacing w:before="240" w:beforeAutospacing="off" w:after="0" w:afterAutospacing="off" w:line="259" w:lineRule="auto"/>
        <w:ind w:left="0" w:right="0"/>
        <w:jc w:val="left"/>
        <w:rPr>
          <w:rFonts w:ascii="Roboto" w:hAnsi="Roboto" w:eastAsia="Roboto" w:cs="Roboto"/>
          <w:b w:val="0"/>
          <w:bCs w:val="0"/>
          <w:i w:val="0"/>
          <w:iCs w:val="0"/>
          <w:noProof w:val="0"/>
          <w:u w:val="none"/>
          <w:lang w:val="en-US"/>
        </w:rPr>
      </w:pPr>
      <w:r w:rsidRPr="2B9DED49" w:rsidR="69CB61B3">
        <w:rPr>
          <w:rFonts w:ascii="Roboto" w:hAnsi="Roboto" w:eastAsia="Roboto" w:cs="Roboto"/>
          <w:b w:val="0"/>
          <w:bCs w:val="0"/>
          <w:i w:val="0"/>
          <w:iCs w:val="0"/>
          <w:noProof w:val="0"/>
          <w:u w:val="none"/>
          <w:lang w:val="en-US"/>
        </w:rPr>
        <w:t xml:space="preserve">However, firms are </w:t>
      </w:r>
      <w:r w:rsidRPr="2B9DED49" w:rsidR="69CB61B3">
        <w:rPr>
          <w:rFonts w:ascii="Roboto" w:hAnsi="Roboto" w:eastAsia="Roboto" w:cs="Roboto"/>
          <w:b w:val="0"/>
          <w:bCs w:val="0"/>
          <w:i w:val="0"/>
          <w:iCs w:val="0"/>
          <w:noProof w:val="0"/>
          <w:u w:val="none"/>
          <w:lang w:val="en-US"/>
        </w:rPr>
        <w:t>encountering</w:t>
      </w:r>
      <w:r w:rsidRPr="2B9DED49" w:rsidR="69CB61B3">
        <w:rPr>
          <w:rFonts w:ascii="Roboto" w:hAnsi="Roboto" w:eastAsia="Roboto" w:cs="Roboto"/>
          <w:b w:val="0"/>
          <w:bCs w:val="0"/>
          <w:i w:val="0"/>
          <w:iCs w:val="0"/>
          <w:noProof w:val="0"/>
          <w:u w:val="none"/>
          <w:lang w:val="en-US"/>
        </w:rPr>
        <w:t xml:space="preserve"> challenges with certain aspects of Section 54. Although tracking progress against concrete metrics is considered key, </w:t>
      </w:r>
      <w:r w:rsidRPr="2B9DED49" w:rsidR="69CB61B3">
        <w:rPr>
          <w:rFonts w:ascii="Roboto" w:hAnsi="Roboto" w:eastAsia="Roboto" w:cs="Roboto"/>
          <w:b w:val="0"/>
          <w:bCs w:val="0"/>
          <w:i w:val="0"/>
          <w:iCs w:val="0"/>
          <w:noProof w:val="0"/>
          <w:u w:val="none"/>
          <w:lang w:val="en-US"/>
        </w:rPr>
        <w:t>demonstrating</w:t>
      </w:r>
      <w:r w:rsidRPr="2B9DED49" w:rsidR="69CB61B3">
        <w:rPr>
          <w:rFonts w:ascii="Roboto" w:hAnsi="Roboto" w:eastAsia="Roboto" w:cs="Roboto"/>
          <w:b w:val="0"/>
          <w:bCs w:val="0"/>
          <w:i w:val="0"/>
          <w:iCs w:val="0"/>
          <w:noProof w:val="0"/>
          <w:u w:val="none"/>
          <w:lang w:val="en-US"/>
        </w:rPr>
        <w:t xml:space="preserve"> year-on-year improvements has proven to be difficult for some </w:t>
      </w:r>
      <w:r w:rsidRPr="2B9DED49" w:rsidR="1FE35FEF">
        <w:rPr>
          <w:rFonts w:ascii="Roboto" w:hAnsi="Roboto" w:eastAsia="Roboto" w:cs="Roboto"/>
          <w:b w:val="0"/>
          <w:bCs w:val="0"/>
          <w:i w:val="0"/>
          <w:iCs w:val="0"/>
          <w:noProof w:val="0"/>
          <w:u w:val="none"/>
          <w:lang w:val="en-US"/>
        </w:rPr>
        <w:t xml:space="preserve">techUK </w:t>
      </w:r>
      <w:r w:rsidRPr="2B9DED49" w:rsidR="69CB61B3">
        <w:rPr>
          <w:rFonts w:ascii="Roboto" w:hAnsi="Roboto" w:eastAsia="Roboto" w:cs="Roboto"/>
          <w:b w:val="0"/>
          <w:bCs w:val="0"/>
          <w:i w:val="0"/>
          <w:iCs w:val="0"/>
          <w:noProof w:val="0"/>
          <w:u w:val="none"/>
          <w:lang w:val="en-US"/>
        </w:rPr>
        <w:t>members</w:t>
      </w:r>
      <w:r w:rsidRPr="2B9DED49" w:rsidR="521A9385">
        <w:rPr>
          <w:rFonts w:ascii="Roboto" w:hAnsi="Roboto" w:eastAsia="Roboto" w:cs="Roboto"/>
          <w:b w:val="0"/>
          <w:bCs w:val="0"/>
          <w:i w:val="0"/>
          <w:iCs w:val="0"/>
          <w:noProof w:val="0"/>
          <w:u w:val="none"/>
          <w:lang w:val="en-US"/>
        </w:rPr>
        <w:t>,</w:t>
      </w:r>
      <w:r w:rsidRPr="2B9DED49" w:rsidR="69CB61B3">
        <w:rPr>
          <w:rFonts w:ascii="Roboto" w:hAnsi="Roboto" w:eastAsia="Roboto" w:cs="Roboto"/>
          <w:b w:val="0"/>
          <w:bCs w:val="0"/>
          <w:i w:val="0"/>
          <w:iCs w:val="0"/>
          <w:noProof w:val="0"/>
          <w:u w:val="none"/>
          <w:lang w:val="en-US"/>
        </w:rPr>
        <w:t xml:space="preserve"> </w:t>
      </w:r>
      <w:r w:rsidRPr="2B9DED49" w:rsidR="69CB61B3">
        <w:rPr>
          <w:rFonts w:ascii="Roboto" w:hAnsi="Roboto" w:eastAsia="Roboto" w:cs="Roboto"/>
          <w:b w:val="0"/>
          <w:bCs w:val="0"/>
          <w:i w:val="0"/>
          <w:iCs w:val="0"/>
          <w:noProof w:val="0"/>
          <w:u w:val="none"/>
          <w:lang w:val="en-US"/>
        </w:rPr>
        <w:t>and</w:t>
      </w:r>
      <w:r w:rsidRPr="2B9DED49" w:rsidR="69CB61B3">
        <w:rPr>
          <w:rFonts w:ascii="Roboto" w:hAnsi="Roboto" w:eastAsia="Roboto" w:cs="Roboto"/>
          <w:b w:val="0"/>
          <w:bCs w:val="0"/>
          <w:i w:val="0"/>
          <w:iCs w:val="0"/>
          <w:noProof w:val="0"/>
          <w:u w:val="none"/>
          <w:lang w:val="en-US"/>
        </w:rPr>
        <w:t xml:space="preserve"> there needs to be flexibility for firms to </w:t>
      </w:r>
      <w:r w:rsidRPr="2B9DED49" w:rsidR="69CB61B3">
        <w:rPr>
          <w:rFonts w:ascii="Roboto" w:hAnsi="Roboto" w:eastAsia="Roboto" w:cs="Roboto"/>
          <w:b w:val="0"/>
          <w:bCs w:val="0"/>
          <w:i w:val="0"/>
          <w:iCs w:val="0"/>
          <w:noProof w:val="0"/>
          <w:u w:val="none"/>
          <w:lang w:val="en-US"/>
        </w:rPr>
        <w:t>disclose</w:t>
      </w:r>
      <w:r w:rsidRPr="2B9DED49" w:rsidR="69CB61B3">
        <w:rPr>
          <w:rFonts w:ascii="Roboto" w:hAnsi="Roboto" w:eastAsia="Roboto" w:cs="Roboto"/>
          <w:b w:val="0"/>
          <w:bCs w:val="0"/>
          <w:i w:val="0"/>
          <w:iCs w:val="0"/>
          <w:noProof w:val="0"/>
          <w:u w:val="none"/>
          <w:lang w:val="en-US"/>
        </w:rPr>
        <w:t xml:space="preserve"> how they report on improvements or changes in approach year to year.</w:t>
      </w:r>
    </w:p>
    <w:p xmlns:wp14="http://schemas.microsoft.com/office/word/2010/wordml" w:rsidP="2B9DED49" wp14:paraId="61F37B71" wp14:textId="56A64498">
      <w:pPr>
        <w:pStyle w:val="Normal"/>
        <w:suppressLineNumbers w:val="0"/>
        <w:bidi w:val="0"/>
        <w:spacing w:before="240" w:beforeAutospacing="off" w:after="0" w:afterAutospacing="off" w:line="259" w:lineRule="auto"/>
        <w:ind w:left="0" w:right="0"/>
        <w:jc w:val="left"/>
        <w:rPr>
          <w:rFonts w:ascii="Roboto" w:hAnsi="Roboto" w:eastAsia="Roboto" w:cs="Roboto"/>
          <w:b w:val="0"/>
          <w:bCs w:val="0"/>
          <w:i w:val="0"/>
          <w:iCs w:val="0"/>
          <w:noProof w:val="0"/>
          <w:u w:val="none"/>
          <w:lang w:val="en-US"/>
        </w:rPr>
      </w:pPr>
      <w:r w:rsidRPr="2B9DED49" w:rsidR="6AE6D7D1">
        <w:rPr>
          <w:rFonts w:ascii="Roboto" w:hAnsi="Roboto" w:eastAsia="Roboto" w:cs="Roboto"/>
          <w:b w:val="0"/>
          <w:bCs w:val="0"/>
          <w:i w:val="0"/>
          <w:iCs w:val="0"/>
          <w:noProof w:val="0"/>
          <w:u w:val="none"/>
          <w:lang w:val="en-US"/>
        </w:rPr>
        <w:t>Furthermore, o</w:t>
      </w:r>
      <w:r w:rsidRPr="2B9DED49" w:rsidR="7AFAF965">
        <w:rPr>
          <w:rFonts w:ascii="Roboto" w:hAnsi="Roboto" w:eastAsia="Roboto" w:cs="Roboto"/>
          <w:b w:val="0"/>
          <w:bCs w:val="0"/>
          <w:i w:val="0"/>
          <w:iCs w:val="0"/>
          <w:noProof w:val="0"/>
          <w:u w:val="none"/>
          <w:lang w:val="en-US"/>
        </w:rPr>
        <w:t xml:space="preserve">ur members have found </w:t>
      </w:r>
      <w:r w:rsidRPr="2B9DED49" w:rsidR="7AFAF965">
        <w:rPr>
          <w:rFonts w:ascii="Roboto" w:hAnsi="Roboto" w:eastAsia="Roboto" w:cs="Roboto"/>
          <w:b w:val="0"/>
          <w:bCs w:val="0"/>
          <w:i w:val="0"/>
          <w:iCs w:val="0"/>
          <w:noProof w:val="0"/>
          <w:u w:val="none"/>
          <w:lang w:val="en-US"/>
        </w:rPr>
        <w:t>the requirement for the statement to be prominently displayed on the homepage to be</w:t>
      </w:r>
      <w:r w:rsidRPr="2B9DED49" w:rsidR="7AFAF965">
        <w:rPr>
          <w:rFonts w:ascii="Roboto" w:hAnsi="Roboto" w:eastAsia="Roboto" w:cs="Roboto"/>
          <w:b w:val="0"/>
          <w:bCs w:val="0"/>
          <w:i w:val="0"/>
          <w:iCs w:val="0"/>
          <w:noProof w:val="0"/>
          <w:u w:val="none"/>
          <w:lang w:val="en-US"/>
        </w:rPr>
        <w:t xml:space="preserve"> ineffective</w:t>
      </w:r>
      <w:r w:rsidRPr="2B9DED49" w:rsidR="7AFAF965">
        <w:rPr>
          <w:rFonts w:ascii="Roboto" w:hAnsi="Roboto" w:eastAsia="Roboto" w:cs="Roboto"/>
          <w:b w:val="0"/>
          <w:bCs w:val="0"/>
          <w:i w:val="0"/>
          <w:iCs w:val="0"/>
          <w:noProof w:val="0"/>
          <w:u w:val="none"/>
          <w:lang w:val="en-US"/>
        </w:rPr>
        <w:t xml:space="preserve">. Some members have shared that the link to the statement on the homepage receives only single or </w:t>
      </w:r>
      <w:r w:rsidRPr="2B9DED49" w:rsidR="7AFAF965">
        <w:rPr>
          <w:rFonts w:ascii="Roboto" w:hAnsi="Roboto" w:eastAsia="Roboto" w:cs="Roboto"/>
          <w:b w:val="0"/>
          <w:bCs w:val="0"/>
          <w:i w:val="0"/>
          <w:iCs w:val="0"/>
          <w:noProof w:val="0"/>
          <w:u w:val="none"/>
          <w:lang w:val="en-US"/>
        </w:rPr>
        <w:t>double-figure</w:t>
      </w:r>
      <w:r w:rsidRPr="2B9DED49" w:rsidR="7AFAF965">
        <w:rPr>
          <w:rFonts w:ascii="Roboto" w:hAnsi="Roboto" w:eastAsia="Roboto" w:cs="Roboto"/>
          <w:b w:val="0"/>
          <w:bCs w:val="0"/>
          <w:i w:val="0"/>
          <w:iCs w:val="0"/>
          <w:noProof w:val="0"/>
          <w:u w:val="none"/>
          <w:lang w:val="en-US"/>
        </w:rPr>
        <w:t xml:space="preserve"> clicks, while </w:t>
      </w:r>
      <w:r w:rsidRPr="2B9DED49" w:rsidR="7AFAF965">
        <w:rPr>
          <w:rFonts w:ascii="Roboto" w:hAnsi="Roboto" w:eastAsia="Roboto" w:cs="Roboto"/>
          <w:b w:val="0"/>
          <w:bCs w:val="0"/>
          <w:i w:val="0"/>
          <w:iCs w:val="0"/>
          <w:noProof w:val="0"/>
          <w:u w:val="none"/>
          <w:lang w:val="en-US"/>
        </w:rPr>
        <w:t>considerably more</w:t>
      </w:r>
      <w:r w:rsidRPr="2B9DED49" w:rsidR="7AFAF965">
        <w:rPr>
          <w:rFonts w:ascii="Roboto" w:hAnsi="Roboto" w:eastAsia="Roboto" w:cs="Roboto"/>
          <w:b w:val="0"/>
          <w:bCs w:val="0"/>
          <w:i w:val="0"/>
          <w:iCs w:val="0"/>
          <w:noProof w:val="0"/>
          <w:u w:val="none"/>
          <w:lang w:val="en-US"/>
        </w:rPr>
        <w:t xml:space="preserve"> individuals access </w:t>
      </w:r>
      <w:r w:rsidRPr="2B9DED49" w:rsidR="382AA807">
        <w:rPr>
          <w:rFonts w:ascii="Roboto" w:hAnsi="Roboto" w:eastAsia="Roboto" w:cs="Roboto"/>
          <w:b w:val="0"/>
          <w:bCs w:val="0"/>
          <w:i w:val="0"/>
          <w:iCs w:val="0"/>
          <w:noProof w:val="0"/>
          <w:u w:val="none"/>
          <w:lang w:val="en-US"/>
        </w:rPr>
        <w:t xml:space="preserve">modern slavery performance information </w:t>
      </w:r>
      <w:r w:rsidRPr="2B9DED49" w:rsidR="7AFAF965">
        <w:rPr>
          <w:rFonts w:ascii="Roboto" w:hAnsi="Roboto" w:eastAsia="Roboto" w:cs="Roboto"/>
          <w:b w:val="0"/>
          <w:bCs w:val="0"/>
          <w:i w:val="0"/>
          <w:iCs w:val="0"/>
          <w:noProof w:val="0"/>
          <w:u w:val="none"/>
          <w:lang w:val="en-US"/>
        </w:rPr>
        <w:t xml:space="preserve">through </w:t>
      </w:r>
      <w:r w:rsidRPr="2B9DED49" w:rsidR="595C6790">
        <w:rPr>
          <w:rFonts w:ascii="Roboto" w:hAnsi="Roboto" w:eastAsia="Roboto" w:cs="Roboto"/>
          <w:b w:val="0"/>
          <w:bCs w:val="0"/>
          <w:i w:val="0"/>
          <w:iCs w:val="0"/>
          <w:noProof w:val="0"/>
          <w:u w:val="none"/>
          <w:lang w:val="en-US"/>
        </w:rPr>
        <w:t xml:space="preserve">a social sustainability/human rights section of a </w:t>
      </w:r>
      <w:r w:rsidRPr="2B9DED49" w:rsidR="7AFAF965">
        <w:rPr>
          <w:rFonts w:ascii="Roboto" w:hAnsi="Roboto" w:eastAsia="Roboto" w:cs="Roboto"/>
          <w:b w:val="0"/>
          <w:bCs w:val="0"/>
          <w:i w:val="0"/>
          <w:iCs w:val="0"/>
          <w:noProof w:val="0"/>
          <w:u w:val="none"/>
          <w:lang w:val="en-US"/>
        </w:rPr>
        <w:t>broader sustainability report.</w:t>
      </w:r>
      <w:r w:rsidRPr="2B9DED49" w:rsidR="42E12A88">
        <w:rPr>
          <w:rFonts w:ascii="Roboto" w:hAnsi="Roboto" w:eastAsia="Roboto" w:cs="Roboto"/>
          <w:b w:val="0"/>
          <w:bCs w:val="0"/>
          <w:i w:val="0"/>
          <w:iCs w:val="0"/>
          <w:noProof w:val="0"/>
          <w:u w:val="none"/>
          <w:lang w:val="en-US"/>
        </w:rPr>
        <w:t xml:space="preserve"> </w:t>
      </w:r>
      <w:r w:rsidRPr="2B9DED49" w:rsidR="097F1E43">
        <w:rPr>
          <w:rFonts w:ascii="Roboto" w:hAnsi="Roboto" w:eastAsia="Roboto" w:cs="Roboto"/>
          <w:b w:val="0"/>
          <w:bCs w:val="0"/>
          <w:i w:val="0"/>
          <w:iCs w:val="0"/>
          <w:noProof w:val="0"/>
          <w:u w:val="none"/>
          <w:lang w:val="en-US"/>
        </w:rPr>
        <w:t xml:space="preserve">Reporting best </w:t>
      </w:r>
      <w:r w:rsidRPr="2B9DED49" w:rsidR="42E12A88">
        <w:rPr>
          <w:rFonts w:ascii="Roboto" w:hAnsi="Roboto" w:eastAsia="Roboto" w:cs="Roboto"/>
          <w:b w:val="0"/>
          <w:bCs w:val="0"/>
          <w:i w:val="0"/>
          <w:iCs w:val="0"/>
          <w:noProof w:val="0"/>
          <w:u w:val="none"/>
          <w:lang w:val="en-US"/>
        </w:rPr>
        <w:t>practice is evolving too with many firms wrapping up modern slavery into a human rights impact assessment, which sees modern slavery being addressed as part of a wider human rights approach</w:t>
      </w:r>
      <w:r w:rsidRPr="2B9DED49" w:rsidR="0A991FE0">
        <w:rPr>
          <w:rFonts w:ascii="Roboto" w:hAnsi="Roboto" w:eastAsia="Roboto" w:cs="Roboto"/>
          <w:b w:val="0"/>
          <w:bCs w:val="0"/>
          <w:i w:val="0"/>
          <w:iCs w:val="0"/>
          <w:noProof w:val="0"/>
          <w:u w:val="none"/>
          <w:lang w:val="en-US"/>
        </w:rPr>
        <w:t xml:space="preserve"> based on the UN Guiding P</w:t>
      </w:r>
      <w:r w:rsidRPr="2B9DED49" w:rsidR="0A991FE0">
        <w:rPr>
          <w:rFonts w:ascii="Roboto" w:hAnsi="Roboto" w:eastAsia="Roboto" w:cs="Roboto"/>
          <w:b w:val="0"/>
          <w:bCs w:val="0"/>
          <w:i w:val="0"/>
          <w:iCs w:val="0"/>
          <w:noProof w:val="0"/>
          <w:u w:val="none"/>
          <w:lang w:val="en-US"/>
        </w:rPr>
        <w:t>rinciples.</w:t>
      </w:r>
      <w:r w:rsidRPr="2B9DED49" w:rsidR="6329F807">
        <w:rPr>
          <w:rFonts w:ascii="Roboto" w:hAnsi="Roboto" w:eastAsia="Roboto" w:cs="Roboto"/>
          <w:b w:val="0"/>
          <w:bCs w:val="0"/>
          <w:i w:val="0"/>
          <w:iCs w:val="0"/>
          <w:noProof w:val="0"/>
          <w:u w:val="none"/>
          <w:lang w:val="en-US"/>
        </w:rPr>
        <w:t xml:space="preserve"> </w:t>
      </w:r>
      <w:r w:rsidRPr="2B9DED49" w:rsidR="7AE6F8D8">
        <w:rPr>
          <w:rFonts w:ascii="Roboto" w:hAnsi="Roboto" w:eastAsia="Roboto" w:cs="Roboto"/>
          <w:b w:val="0"/>
          <w:bCs w:val="0"/>
          <w:i w:val="0"/>
          <w:iCs w:val="0"/>
          <w:noProof w:val="0"/>
          <w:u w:val="none"/>
          <w:lang w:val="en-US"/>
        </w:rPr>
        <w:t>Considering the increasing interconnectedness between human rights and sustainability is</w:t>
      </w:r>
      <w:r w:rsidRPr="2B9DED49" w:rsidR="7AE6F8D8">
        <w:rPr>
          <w:rFonts w:ascii="Roboto" w:hAnsi="Roboto" w:eastAsia="Roboto" w:cs="Roboto"/>
          <w:b w:val="0"/>
          <w:bCs w:val="0"/>
          <w:i w:val="0"/>
          <w:iCs w:val="0"/>
          <w:noProof w:val="0"/>
          <w:u w:val="none"/>
          <w:lang w:val="en-US"/>
        </w:rPr>
        <w:t>sues, there</w:t>
      </w:r>
      <w:r w:rsidRPr="2B9DED49" w:rsidR="7AE6F8D8">
        <w:rPr>
          <w:rFonts w:ascii="Roboto" w:hAnsi="Roboto" w:eastAsia="Roboto" w:cs="Roboto"/>
          <w:b w:val="0"/>
          <w:bCs w:val="0"/>
          <w:i w:val="0"/>
          <w:iCs w:val="0"/>
          <w:noProof w:val="0"/>
          <w:u w:val="none"/>
          <w:lang w:val="en-US"/>
        </w:rPr>
        <w:t xml:space="preserve"> is potential value in exploring the integration or merging of these two areas within corporate reporting frameworks, especially in view of the government working on</w:t>
      </w:r>
      <w:r w:rsidRPr="2B9DED49" w:rsidR="125CFF27">
        <w:rPr>
          <w:rFonts w:ascii="Roboto" w:hAnsi="Roboto" w:eastAsia="Roboto" w:cs="Roboto"/>
          <w:b w:val="0"/>
          <w:bCs w:val="0"/>
          <w:i w:val="0"/>
          <w:iCs w:val="0"/>
          <w:noProof w:val="0"/>
          <w:u w:val="none"/>
          <w:lang w:val="en-US"/>
        </w:rPr>
        <w:t xml:space="preserve"> developing</w:t>
      </w:r>
      <w:r w:rsidRPr="2B9DED49" w:rsidR="7AE6F8D8">
        <w:rPr>
          <w:rFonts w:ascii="Roboto" w:hAnsi="Roboto" w:eastAsia="Roboto" w:cs="Roboto"/>
          <w:b w:val="0"/>
          <w:bCs w:val="0"/>
          <w:i w:val="0"/>
          <w:iCs w:val="0"/>
          <w:noProof w:val="0"/>
          <w:u w:val="none"/>
          <w:lang w:val="en-US"/>
        </w:rPr>
        <w:t xml:space="preserve"> UK Sustainability Disclosure Standards.</w:t>
      </w:r>
    </w:p>
    <w:p xmlns:wp14="http://schemas.microsoft.com/office/word/2010/wordml" w:rsidP="62DAEB52" wp14:paraId="44A602FF" wp14:textId="5993B33E">
      <w:pPr>
        <w:pStyle w:val="Normal"/>
        <w:suppressLineNumbers w:val="0"/>
        <w:bidi w:val="0"/>
        <w:spacing w:before="240" w:beforeAutospacing="off" w:after="0" w:afterAutospacing="off" w:line="259" w:lineRule="auto"/>
        <w:ind w:left="0" w:right="0"/>
        <w:jc w:val="left"/>
        <w:rPr>
          <w:rFonts w:ascii="Roboto" w:hAnsi="Roboto" w:eastAsia="Roboto" w:cs="Roboto"/>
          <w:b w:val="0"/>
          <w:bCs w:val="0"/>
          <w:i w:val="0"/>
          <w:iCs w:val="0"/>
          <w:noProof w:val="0"/>
          <w:u w:val="none"/>
          <w:lang w:val="en-US"/>
        </w:rPr>
      </w:pPr>
      <w:r w:rsidRPr="62DAEB52" w:rsidR="781D0456">
        <w:rPr>
          <w:rFonts w:ascii="Roboto" w:hAnsi="Roboto" w:eastAsia="Roboto" w:cs="Roboto"/>
          <w:b w:val="1"/>
          <w:bCs w:val="1"/>
          <w:noProof w:val="0"/>
          <w:lang w:val="en-US"/>
        </w:rPr>
        <w:t xml:space="preserve">4. The efficacy of the other key provisions of the Act, including definitions, sanctions, reporting, enforcement, and the statutory </w:t>
      </w:r>
      <w:r w:rsidRPr="62DAEB52" w:rsidR="781D0456">
        <w:rPr>
          <w:rFonts w:ascii="Roboto" w:hAnsi="Roboto" w:eastAsia="Roboto" w:cs="Roboto"/>
          <w:b w:val="1"/>
          <w:bCs w:val="1"/>
          <w:noProof w:val="0"/>
          <w:lang w:val="en-US"/>
        </w:rPr>
        <w:t>defence</w:t>
      </w:r>
      <w:r w:rsidRPr="62DAEB52" w:rsidR="781D0456">
        <w:rPr>
          <w:rFonts w:ascii="Roboto" w:hAnsi="Roboto" w:eastAsia="Roboto" w:cs="Roboto"/>
          <w:b w:val="1"/>
          <w:bCs w:val="1"/>
          <w:noProof w:val="0"/>
          <w:lang w:val="en-US"/>
        </w:rPr>
        <w:t xml:space="preserve"> for victims. </w:t>
      </w:r>
    </w:p>
    <w:p xmlns:wp14="http://schemas.microsoft.com/office/word/2010/wordml" w:rsidP="2B9DED49" wp14:paraId="46E3FB9F" wp14:textId="3A87C5CF">
      <w:pPr>
        <w:pStyle w:val="Normal"/>
        <w:suppressLineNumbers w:val="0"/>
        <w:bidi w:val="0"/>
        <w:spacing w:before="240" w:beforeAutospacing="off" w:after="0" w:afterAutospacing="off" w:line="259" w:lineRule="auto"/>
        <w:ind w:left="0" w:right="0"/>
        <w:jc w:val="left"/>
        <w:rPr>
          <w:rFonts w:ascii="Roboto" w:hAnsi="Roboto" w:eastAsia="Roboto" w:cs="Roboto"/>
          <w:b w:val="1"/>
          <w:bCs w:val="1"/>
          <w:noProof w:val="0"/>
          <w:lang w:val="en-US"/>
        </w:rPr>
      </w:pPr>
      <w:r w:rsidRPr="2B9DED49" w:rsidR="7753BF5A">
        <w:rPr>
          <w:rFonts w:ascii="Roboto" w:hAnsi="Roboto" w:eastAsia="Roboto" w:cs="Roboto"/>
          <w:b w:val="0"/>
          <w:bCs w:val="0"/>
          <w:i w:val="0"/>
          <w:iCs w:val="0"/>
          <w:noProof w:val="0"/>
          <w:u w:val="none"/>
          <w:lang w:val="en-US"/>
        </w:rPr>
        <w:t xml:space="preserve">Designated </w:t>
      </w:r>
      <w:r w:rsidRPr="2B9DED49" w:rsidR="7753BF5A">
        <w:rPr>
          <w:rFonts w:ascii="Roboto" w:hAnsi="Roboto" w:eastAsia="Roboto" w:cs="Roboto"/>
          <w:b w:val="0"/>
          <w:bCs w:val="0"/>
          <w:i w:val="0"/>
          <w:iCs w:val="0"/>
          <w:noProof w:val="0"/>
          <w:u w:val="none"/>
          <w:lang w:val="en-US"/>
        </w:rPr>
        <w:t>organisations</w:t>
      </w:r>
      <w:r w:rsidRPr="2B9DED49" w:rsidR="7753BF5A">
        <w:rPr>
          <w:rFonts w:ascii="Roboto" w:hAnsi="Roboto" w:eastAsia="Roboto" w:cs="Roboto"/>
          <w:b w:val="0"/>
          <w:bCs w:val="0"/>
          <w:i w:val="0"/>
          <w:iCs w:val="0"/>
          <w:noProof w:val="0"/>
          <w:u w:val="none"/>
          <w:lang w:val="en-US"/>
        </w:rPr>
        <w:t xml:space="preserve"> such as local authorities and the police could benefit </w:t>
      </w:r>
      <w:r w:rsidRPr="2B9DED49" w:rsidR="7753BF5A">
        <w:rPr>
          <w:rFonts w:ascii="Roboto" w:hAnsi="Roboto" w:eastAsia="Roboto" w:cs="Roboto"/>
          <w:b w:val="0"/>
          <w:bCs w:val="0"/>
          <w:i w:val="0"/>
          <w:iCs w:val="0"/>
          <w:noProof w:val="0"/>
          <w:u w:val="none"/>
          <w:lang w:val="en-US"/>
        </w:rPr>
        <w:t>greatly from</w:t>
      </w:r>
      <w:r w:rsidRPr="2B9DED49" w:rsidR="7753BF5A">
        <w:rPr>
          <w:rFonts w:ascii="Roboto" w:hAnsi="Roboto" w:eastAsia="Roboto" w:cs="Roboto"/>
          <w:b w:val="0"/>
          <w:bCs w:val="0"/>
          <w:i w:val="0"/>
          <w:iCs w:val="0"/>
          <w:noProof w:val="0"/>
          <w:u w:val="none"/>
          <w:lang w:val="en-US"/>
        </w:rPr>
        <w:t xml:space="preserve"> improved </w:t>
      </w:r>
      <w:r w:rsidRPr="2B9DED49" w:rsidR="7753BF5A">
        <w:rPr>
          <w:rFonts w:ascii="Roboto" w:hAnsi="Roboto" w:eastAsia="Roboto" w:cs="Roboto"/>
          <w:b w:val="0"/>
          <w:bCs w:val="0"/>
          <w:i w:val="0"/>
          <w:iCs w:val="0"/>
          <w:noProof w:val="0"/>
          <w:u w:val="none"/>
          <w:lang w:val="en-US"/>
        </w:rPr>
        <w:t>utilisation</w:t>
      </w:r>
      <w:r w:rsidRPr="2B9DED49" w:rsidR="7753BF5A">
        <w:rPr>
          <w:rFonts w:ascii="Roboto" w:hAnsi="Roboto" w:eastAsia="Roboto" w:cs="Roboto"/>
          <w:b w:val="0"/>
          <w:bCs w:val="0"/>
          <w:i w:val="0"/>
          <w:iCs w:val="0"/>
          <w:noProof w:val="0"/>
          <w:u w:val="none"/>
          <w:lang w:val="en-US"/>
        </w:rPr>
        <w:t xml:space="preserve"> of technology </w:t>
      </w:r>
      <w:r w:rsidRPr="2B9DED49" w:rsidR="0A69CD6F">
        <w:rPr>
          <w:rFonts w:ascii="Roboto" w:hAnsi="Roboto" w:eastAsia="Roboto" w:cs="Roboto"/>
          <w:b w:val="0"/>
          <w:bCs w:val="0"/>
          <w:i w:val="0"/>
          <w:iCs w:val="0"/>
          <w:noProof w:val="0"/>
          <w:u w:val="none"/>
          <w:lang w:val="en-US"/>
        </w:rPr>
        <w:t xml:space="preserve">to pursue offenders, protect </w:t>
      </w:r>
      <w:r w:rsidRPr="2B9DED49" w:rsidR="0A69CD6F">
        <w:rPr>
          <w:rFonts w:ascii="Roboto" w:hAnsi="Roboto" w:eastAsia="Roboto" w:cs="Roboto"/>
          <w:b w:val="0"/>
          <w:bCs w:val="0"/>
          <w:i w:val="0"/>
          <w:iCs w:val="0"/>
          <w:noProof w:val="0"/>
          <w:u w:val="none"/>
          <w:lang w:val="en-US"/>
        </w:rPr>
        <w:t>victims</w:t>
      </w:r>
      <w:r w:rsidRPr="2B9DED49" w:rsidR="0A69CD6F">
        <w:rPr>
          <w:rFonts w:ascii="Roboto" w:hAnsi="Roboto" w:eastAsia="Roboto" w:cs="Roboto"/>
          <w:b w:val="0"/>
          <w:bCs w:val="0"/>
          <w:i w:val="0"/>
          <w:iCs w:val="0"/>
          <w:noProof w:val="0"/>
          <w:u w:val="none"/>
          <w:lang w:val="en-US"/>
        </w:rPr>
        <w:t xml:space="preserve"> and support reintegration</w:t>
      </w:r>
      <w:r w:rsidRPr="2B9DED49" w:rsidR="7753BF5A">
        <w:rPr>
          <w:rFonts w:ascii="Roboto" w:hAnsi="Roboto" w:eastAsia="Roboto" w:cs="Roboto"/>
          <w:b w:val="0"/>
          <w:bCs w:val="0"/>
          <w:i w:val="0"/>
          <w:iCs w:val="0"/>
          <w:noProof w:val="0"/>
          <w:u w:val="none"/>
          <w:lang w:val="en-US"/>
        </w:rPr>
        <w:t xml:space="preserve">. However, the adoption of digital tools has been slow and </w:t>
      </w:r>
      <w:r w:rsidRPr="2B9DED49" w:rsidR="546CFE1A">
        <w:rPr>
          <w:rFonts w:ascii="Roboto" w:hAnsi="Roboto" w:eastAsia="Roboto" w:cs="Roboto"/>
          <w:b w:val="0"/>
          <w:bCs w:val="0"/>
          <w:i w:val="0"/>
          <w:iCs w:val="0"/>
          <w:noProof w:val="0"/>
          <w:u w:val="none"/>
          <w:lang w:val="en-US"/>
        </w:rPr>
        <w:t xml:space="preserve">public sector bodies </w:t>
      </w:r>
      <w:r w:rsidRPr="2B9DED49" w:rsidR="4202D576">
        <w:rPr>
          <w:rFonts w:ascii="Roboto" w:hAnsi="Roboto" w:eastAsia="Roboto" w:cs="Roboto"/>
          <w:b w:val="0"/>
          <w:bCs w:val="0"/>
          <w:i w:val="0"/>
          <w:iCs w:val="0"/>
          <w:noProof w:val="0"/>
          <w:u w:val="none"/>
          <w:lang w:val="en-US"/>
        </w:rPr>
        <w:t>have</w:t>
      </w:r>
      <w:r w:rsidRPr="2B9DED49" w:rsidR="546CFE1A">
        <w:rPr>
          <w:rFonts w:ascii="Roboto" w:hAnsi="Roboto" w:eastAsia="Roboto" w:cs="Roboto"/>
          <w:b w:val="0"/>
          <w:bCs w:val="0"/>
          <w:i w:val="0"/>
          <w:iCs w:val="0"/>
          <w:noProof w:val="0"/>
          <w:u w:val="none"/>
          <w:lang w:val="en-US"/>
        </w:rPr>
        <w:t xml:space="preserve"> lacked </w:t>
      </w:r>
      <w:r w:rsidRPr="2B9DED49" w:rsidR="7753BF5A">
        <w:rPr>
          <w:rFonts w:ascii="Roboto" w:hAnsi="Roboto" w:eastAsia="Roboto" w:cs="Roboto"/>
          <w:b w:val="0"/>
          <w:bCs w:val="0"/>
          <w:i w:val="0"/>
          <w:iCs w:val="0"/>
          <w:noProof w:val="0"/>
          <w:u w:val="none"/>
          <w:lang w:val="en-US"/>
        </w:rPr>
        <w:t xml:space="preserve">the </w:t>
      </w:r>
      <w:r w:rsidRPr="2B9DED49" w:rsidR="0A72190F">
        <w:rPr>
          <w:rFonts w:ascii="Roboto" w:hAnsi="Roboto" w:eastAsia="Roboto" w:cs="Roboto"/>
          <w:b w:val="0"/>
          <w:bCs w:val="0"/>
          <w:i w:val="0"/>
          <w:iCs w:val="0"/>
          <w:noProof w:val="0"/>
          <w:u w:val="none"/>
          <w:lang w:val="en-US"/>
        </w:rPr>
        <w:t>resources and knowledge to implement and use the tech, even when it has been made available</w:t>
      </w:r>
      <w:r w:rsidRPr="2B9DED49" w:rsidR="7753BF5A">
        <w:rPr>
          <w:rFonts w:ascii="Roboto" w:hAnsi="Roboto" w:eastAsia="Roboto" w:cs="Roboto"/>
          <w:b w:val="0"/>
          <w:bCs w:val="0"/>
          <w:i w:val="0"/>
          <w:iCs w:val="0"/>
          <w:noProof w:val="0"/>
          <w:u w:val="none"/>
          <w:lang w:val="en-US"/>
        </w:rPr>
        <w:t xml:space="preserve">. </w:t>
      </w:r>
    </w:p>
    <w:p xmlns:wp14="http://schemas.microsoft.com/office/word/2010/wordml" w:rsidP="62DAEB52" wp14:paraId="4D1919FC" wp14:textId="0EFC0EA2">
      <w:pPr>
        <w:pStyle w:val="Normal"/>
        <w:suppressLineNumbers w:val="0"/>
        <w:bidi w:val="0"/>
        <w:spacing w:before="240" w:beforeAutospacing="off" w:after="0" w:afterAutospacing="off" w:line="259" w:lineRule="auto"/>
        <w:ind w:left="0" w:right="0"/>
        <w:jc w:val="left"/>
        <w:rPr>
          <w:rFonts w:ascii="Roboto" w:hAnsi="Roboto" w:eastAsia="Roboto" w:cs="Roboto"/>
          <w:b w:val="1"/>
          <w:bCs w:val="1"/>
          <w:noProof w:val="0"/>
          <w:lang w:val="en-US"/>
        </w:rPr>
      </w:pPr>
      <w:r w:rsidRPr="2B9DED49" w:rsidR="7753BF5A">
        <w:rPr>
          <w:rFonts w:ascii="Roboto" w:hAnsi="Roboto" w:eastAsia="Roboto" w:cs="Roboto"/>
          <w:b w:val="0"/>
          <w:bCs w:val="0"/>
          <w:i w:val="0"/>
          <w:iCs w:val="0"/>
          <w:noProof w:val="0"/>
          <w:u w:val="none"/>
          <w:lang w:val="en-US"/>
        </w:rPr>
        <w:t>Technologies like translation services, predictive analytics for</w:t>
      </w:r>
      <w:r w:rsidRPr="2B9DED49" w:rsidR="7753BF5A">
        <w:rPr>
          <w:rFonts w:ascii="Roboto" w:hAnsi="Roboto" w:eastAsia="Roboto" w:cs="Roboto"/>
          <w:b w:val="0"/>
          <w:bCs w:val="0"/>
          <w:i w:val="0"/>
          <w:iCs w:val="0"/>
          <w:noProof w:val="0"/>
          <w:u w:val="none"/>
          <w:lang w:val="en-US"/>
        </w:rPr>
        <w:t xml:space="preserve"> </w:t>
      </w:r>
      <w:r w:rsidRPr="2B9DED49" w:rsidR="7753BF5A">
        <w:rPr>
          <w:rFonts w:ascii="Roboto" w:hAnsi="Roboto" w:eastAsia="Roboto" w:cs="Roboto"/>
          <w:b w:val="0"/>
          <w:bCs w:val="0"/>
          <w:i w:val="0"/>
          <w:iCs w:val="0"/>
          <w:noProof w:val="0"/>
          <w:u w:val="none"/>
          <w:lang w:val="en-US"/>
        </w:rPr>
        <w:t>anticipatin</w:t>
      </w:r>
      <w:r w:rsidRPr="2B9DED49" w:rsidR="7753BF5A">
        <w:rPr>
          <w:rFonts w:ascii="Roboto" w:hAnsi="Roboto" w:eastAsia="Roboto" w:cs="Roboto"/>
          <w:b w:val="0"/>
          <w:bCs w:val="0"/>
          <w:i w:val="0"/>
          <w:iCs w:val="0"/>
          <w:noProof w:val="0"/>
          <w:u w:val="none"/>
          <w:lang w:val="en-US"/>
        </w:rPr>
        <w:t>g</w:t>
      </w:r>
      <w:r w:rsidRPr="2B9DED49" w:rsidR="7753BF5A">
        <w:rPr>
          <w:rFonts w:ascii="Roboto" w:hAnsi="Roboto" w:eastAsia="Roboto" w:cs="Roboto"/>
          <w:b w:val="0"/>
          <w:bCs w:val="0"/>
          <w:i w:val="0"/>
          <w:iCs w:val="0"/>
          <w:noProof w:val="0"/>
          <w:u w:val="none"/>
          <w:lang w:val="en-US"/>
        </w:rPr>
        <w:t xml:space="preserve"> where and when offenses may occur, and case management systems as victims move through the National Referral Mechanism (NRM) and interact with charities have been inadequately implemented.</w:t>
      </w:r>
    </w:p>
    <w:p xmlns:wp14="http://schemas.microsoft.com/office/word/2010/wordml" w:rsidP="62DAEB52" wp14:paraId="168FB518" wp14:textId="1BE2D549">
      <w:pPr>
        <w:pStyle w:val="Normal"/>
        <w:suppressLineNumbers w:val="0"/>
        <w:bidi w:val="0"/>
        <w:spacing w:before="240" w:beforeAutospacing="off" w:after="0" w:afterAutospacing="off" w:line="259" w:lineRule="auto"/>
        <w:ind w:left="0" w:right="0"/>
        <w:jc w:val="left"/>
        <w:rPr>
          <w:rFonts w:ascii="Roboto" w:hAnsi="Roboto" w:eastAsia="Roboto" w:cs="Roboto"/>
          <w:b w:val="0"/>
          <w:bCs w:val="0"/>
          <w:i w:val="0"/>
          <w:iCs w:val="0"/>
          <w:noProof w:val="0"/>
          <w:u w:val="none"/>
          <w:lang w:val="en-US"/>
        </w:rPr>
      </w:pPr>
      <w:r w:rsidRPr="62DAEB52" w:rsidR="42EA6B36">
        <w:rPr>
          <w:rFonts w:ascii="Roboto" w:hAnsi="Roboto" w:eastAsia="Roboto" w:cs="Roboto"/>
          <w:b w:val="0"/>
          <w:bCs w:val="0"/>
          <w:i w:val="0"/>
          <w:iCs w:val="0"/>
          <w:noProof w:val="0"/>
          <w:u w:val="none"/>
          <w:lang w:val="en-US"/>
        </w:rPr>
        <w:t xml:space="preserve">It is essential for the government to </w:t>
      </w:r>
      <w:r w:rsidRPr="62DAEB52" w:rsidR="42EA6B36">
        <w:rPr>
          <w:rFonts w:ascii="Roboto" w:hAnsi="Roboto" w:eastAsia="Roboto" w:cs="Roboto"/>
          <w:b w:val="0"/>
          <w:bCs w:val="0"/>
          <w:i w:val="0"/>
          <w:iCs w:val="0"/>
          <w:noProof w:val="0"/>
          <w:u w:val="none"/>
          <w:lang w:val="en-US"/>
        </w:rPr>
        <w:t>recognise</w:t>
      </w:r>
      <w:r w:rsidRPr="62DAEB52" w:rsidR="42EA6B36">
        <w:rPr>
          <w:rFonts w:ascii="Roboto" w:hAnsi="Roboto" w:eastAsia="Roboto" w:cs="Roboto"/>
          <w:b w:val="0"/>
          <w:bCs w:val="0"/>
          <w:i w:val="0"/>
          <w:iCs w:val="0"/>
          <w:noProof w:val="0"/>
          <w:u w:val="none"/>
          <w:lang w:val="en-US"/>
        </w:rPr>
        <w:t xml:space="preserve"> the transformative impact of technology on monitoring supply chains and ensuring transparency in business operations. The government should actively champion the integration of tools designed to detect human rights violations and incorporate them into its own systems (</w:t>
      </w:r>
      <w:r w:rsidRPr="62DAEB52" w:rsidR="42EA6B36">
        <w:rPr>
          <w:rFonts w:ascii="Roboto" w:hAnsi="Roboto" w:eastAsia="Roboto" w:cs="Roboto"/>
          <w:b w:val="0"/>
          <w:bCs w:val="0"/>
          <w:i w:val="0"/>
          <w:iCs w:val="0"/>
          <w:noProof w:val="0"/>
          <w:u w:val="none"/>
          <w:lang w:val="en-US"/>
        </w:rPr>
        <w:t>e.g.</w:t>
      </w:r>
      <w:r w:rsidRPr="62DAEB52" w:rsidR="42EA6B36">
        <w:rPr>
          <w:rFonts w:ascii="Roboto" w:hAnsi="Roboto" w:eastAsia="Roboto" w:cs="Roboto"/>
          <w:b w:val="0"/>
          <w:bCs w:val="0"/>
          <w:i w:val="0"/>
          <w:iCs w:val="0"/>
          <w:noProof w:val="0"/>
          <w:u w:val="none"/>
          <w:lang w:val="en-US"/>
        </w:rPr>
        <w:t xml:space="preserve"> customs checks). By investing in and advocating for the widespread adoption of technology-driven solutions, the government could significantly enhance its </w:t>
      </w:r>
      <w:r w:rsidRPr="62DAEB52" w:rsidR="42EA6B36">
        <w:rPr>
          <w:rFonts w:ascii="Roboto" w:hAnsi="Roboto" w:eastAsia="Roboto" w:cs="Roboto"/>
          <w:b w:val="0"/>
          <w:bCs w:val="0"/>
          <w:i w:val="0"/>
          <w:iCs w:val="0"/>
          <w:noProof w:val="0"/>
          <w:u w:val="none"/>
          <w:lang w:val="en-US"/>
        </w:rPr>
        <w:t>capacity</w:t>
      </w:r>
      <w:r w:rsidRPr="62DAEB52" w:rsidR="42EA6B36">
        <w:rPr>
          <w:rFonts w:ascii="Roboto" w:hAnsi="Roboto" w:eastAsia="Roboto" w:cs="Roboto"/>
          <w:b w:val="0"/>
          <w:bCs w:val="0"/>
          <w:i w:val="0"/>
          <w:iCs w:val="0"/>
          <w:noProof w:val="0"/>
          <w:u w:val="none"/>
          <w:lang w:val="en-US"/>
        </w:rPr>
        <w:t xml:space="preserve"> to combat human rights abuses and fortify transparency across various sectors.</w:t>
      </w:r>
    </w:p>
    <w:p xmlns:wp14="http://schemas.microsoft.com/office/word/2010/wordml" w:rsidP="62DAEB52" wp14:paraId="10DFF6A6" wp14:textId="36A83F4D">
      <w:pPr>
        <w:pStyle w:val="Normal"/>
        <w:suppressLineNumbers w:val="0"/>
        <w:bidi w:val="0"/>
        <w:spacing w:before="240" w:beforeAutospacing="off" w:after="0" w:afterAutospacing="off" w:line="259" w:lineRule="auto"/>
        <w:ind w:left="0" w:right="0"/>
        <w:jc w:val="left"/>
        <w:rPr>
          <w:rFonts w:ascii="Roboto" w:hAnsi="Roboto" w:eastAsia="Roboto" w:cs="Roboto"/>
          <w:b w:val="0"/>
          <w:bCs w:val="0"/>
          <w:noProof w:val="0"/>
          <w:lang w:val="en-US"/>
        </w:rPr>
      </w:pPr>
      <w:r w:rsidRPr="62DAEB52" w:rsidR="781D0456">
        <w:rPr>
          <w:rFonts w:ascii="Roboto" w:hAnsi="Roboto" w:eastAsia="Roboto" w:cs="Roboto"/>
          <w:b w:val="1"/>
          <w:bCs w:val="1"/>
          <w:noProof w:val="0"/>
          <w:lang w:val="en-US"/>
        </w:rPr>
        <w:t>5. The role of the Independent Anti-Slavery Commissioner, including whether the post is sufficiently resourced, and the process of appointment.</w:t>
      </w:r>
    </w:p>
    <w:p xmlns:wp14="http://schemas.microsoft.com/office/word/2010/wordml" w:rsidP="2B9DED49" wp14:paraId="4915E857" wp14:textId="768B61B1">
      <w:pPr>
        <w:pStyle w:val="Normal"/>
        <w:suppressLineNumbers w:val="0"/>
        <w:bidi w:val="0"/>
        <w:spacing w:before="240" w:beforeAutospacing="off" w:after="0" w:afterAutospacing="off" w:line="259" w:lineRule="auto"/>
        <w:ind w:left="0" w:right="0"/>
        <w:jc w:val="left"/>
        <w:rPr>
          <w:rFonts w:ascii="Roboto" w:hAnsi="Roboto" w:eastAsia="Roboto" w:cs="Roboto"/>
          <w:b w:val="0"/>
          <w:bCs w:val="0"/>
          <w:noProof w:val="0"/>
          <w:lang w:val="en-US"/>
        </w:rPr>
      </w:pPr>
      <w:r w:rsidRPr="2B9DED49" w:rsidR="7D21F640">
        <w:rPr>
          <w:rFonts w:ascii="Roboto" w:hAnsi="Roboto" w:eastAsia="Roboto" w:cs="Roboto"/>
          <w:b w:val="0"/>
          <w:bCs w:val="0"/>
          <w:noProof w:val="0"/>
          <w:lang w:val="en-US"/>
        </w:rPr>
        <w:t xml:space="preserve">techUK has no view </w:t>
      </w:r>
      <w:r w:rsidRPr="2B9DED49" w:rsidR="1D08ED83">
        <w:rPr>
          <w:rFonts w:ascii="Roboto" w:hAnsi="Roboto" w:eastAsia="Roboto" w:cs="Roboto"/>
          <w:b w:val="0"/>
          <w:bCs w:val="0"/>
          <w:noProof w:val="0"/>
          <w:lang w:val="en-US"/>
        </w:rPr>
        <w:t xml:space="preserve">about whether </w:t>
      </w:r>
      <w:r w:rsidRPr="2B9DED49" w:rsidR="7D21F640">
        <w:rPr>
          <w:rFonts w:ascii="Roboto" w:hAnsi="Roboto" w:eastAsia="Roboto" w:cs="Roboto"/>
          <w:b w:val="0"/>
          <w:bCs w:val="0"/>
          <w:noProof w:val="0"/>
          <w:lang w:val="en-US"/>
        </w:rPr>
        <w:t>the independence of the Commissioner is essential</w:t>
      </w:r>
      <w:r w:rsidRPr="2B9DED49" w:rsidR="7FABA996">
        <w:rPr>
          <w:rFonts w:ascii="Roboto" w:hAnsi="Roboto" w:eastAsia="Roboto" w:cs="Roboto"/>
          <w:b w:val="0"/>
          <w:bCs w:val="0"/>
          <w:noProof w:val="0"/>
          <w:lang w:val="en-US"/>
        </w:rPr>
        <w:t>.</w:t>
      </w:r>
      <w:r w:rsidRPr="2B9DED49" w:rsidR="7D21F640">
        <w:rPr>
          <w:rFonts w:ascii="Roboto" w:hAnsi="Roboto" w:eastAsia="Roboto" w:cs="Roboto"/>
          <w:b w:val="0"/>
          <w:bCs w:val="0"/>
          <w:noProof w:val="0"/>
          <w:lang w:val="en-US"/>
        </w:rPr>
        <w:t xml:space="preserve"> </w:t>
      </w:r>
      <w:r w:rsidRPr="2B9DED49" w:rsidR="42C51E71">
        <w:rPr>
          <w:rFonts w:ascii="Roboto" w:hAnsi="Roboto" w:eastAsia="Roboto" w:cs="Roboto"/>
          <w:b w:val="0"/>
          <w:bCs w:val="0"/>
          <w:noProof w:val="0"/>
          <w:lang w:val="en-US"/>
        </w:rPr>
        <w:t>H</w:t>
      </w:r>
      <w:r w:rsidRPr="2B9DED49" w:rsidR="7D21F640">
        <w:rPr>
          <w:rFonts w:ascii="Roboto" w:hAnsi="Roboto" w:eastAsia="Roboto" w:cs="Roboto"/>
          <w:b w:val="0"/>
          <w:bCs w:val="0"/>
          <w:noProof w:val="0"/>
          <w:lang w:val="en-US"/>
        </w:rPr>
        <w:t>owever</w:t>
      </w:r>
      <w:r w:rsidRPr="2B9DED49" w:rsidR="0959DED1">
        <w:rPr>
          <w:rFonts w:ascii="Roboto" w:hAnsi="Roboto" w:eastAsia="Roboto" w:cs="Roboto"/>
          <w:b w:val="0"/>
          <w:bCs w:val="0"/>
          <w:noProof w:val="0"/>
          <w:lang w:val="en-US"/>
        </w:rPr>
        <w:t>,</w:t>
      </w:r>
      <w:r w:rsidRPr="2B9DED49" w:rsidR="7D21F640">
        <w:rPr>
          <w:rFonts w:ascii="Roboto" w:hAnsi="Roboto" w:eastAsia="Roboto" w:cs="Roboto"/>
          <w:b w:val="0"/>
          <w:bCs w:val="0"/>
          <w:noProof w:val="0"/>
          <w:lang w:val="en-US"/>
        </w:rPr>
        <w:t xml:space="preserve"> engagement has been poor with the private sector on forced </w:t>
      </w:r>
      <w:r w:rsidRPr="2B9DED49" w:rsidR="7D21F640">
        <w:rPr>
          <w:rFonts w:ascii="Roboto" w:hAnsi="Roboto" w:eastAsia="Roboto" w:cs="Roboto"/>
          <w:b w:val="0"/>
          <w:bCs w:val="0"/>
          <w:noProof w:val="0"/>
          <w:lang w:val="en-US"/>
        </w:rPr>
        <w:t>labour</w:t>
      </w:r>
      <w:r w:rsidRPr="2B9DED49" w:rsidR="7D21F640">
        <w:rPr>
          <w:rFonts w:ascii="Roboto" w:hAnsi="Roboto" w:eastAsia="Roboto" w:cs="Roboto"/>
          <w:b w:val="0"/>
          <w:bCs w:val="0"/>
          <w:noProof w:val="0"/>
          <w:lang w:val="en-US"/>
        </w:rPr>
        <w:t xml:space="preserve"> and supply chai</w:t>
      </w:r>
      <w:r w:rsidRPr="2B9DED49" w:rsidR="6B3A0180">
        <w:rPr>
          <w:rFonts w:ascii="Roboto" w:hAnsi="Roboto" w:eastAsia="Roboto" w:cs="Roboto"/>
          <w:b w:val="0"/>
          <w:bCs w:val="0"/>
          <w:noProof w:val="0"/>
          <w:lang w:val="en-US"/>
        </w:rPr>
        <w:t>n</w:t>
      </w:r>
      <w:r w:rsidRPr="2B9DED49" w:rsidR="7D21F640">
        <w:rPr>
          <w:rFonts w:ascii="Roboto" w:hAnsi="Roboto" w:eastAsia="Roboto" w:cs="Roboto"/>
          <w:b w:val="0"/>
          <w:bCs w:val="0"/>
          <w:noProof w:val="0"/>
          <w:lang w:val="en-US"/>
        </w:rPr>
        <w:t xml:space="preserve"> risks.</w:t>
      </w:r>
      <w:r w:rsidRPr="2B9DED49" w:rsidR="1E2E6FE7">
        <w:rPr>
          <w:rFonts w:ascii="Roboto" w:hAnsi="Roboto" w:eastAsia="Roboto" w:cs="Roboto"/>
          <w:b w:val="0"/>
          <w:bCs w:val="0"/>
          <w:noProof w:val="0"/>
          <w:lang w:val="en-US"/>
        </w:rPr>
        <w:t xml:space="preserve"> </w:t>
      </w:r>
      <w:r w:rsidRPr="2B9DED49" w:rsidR="1C3CB759">
        <w:rPr>
          <w:rFonts w:ascii="Roboto" w:hAnsi="Roboto" w:eastAsia="Roboto" w:cs="Roboto"/>
          <w:b w:val="0"/>
          <w:bCs w:val="0"/>
          <w:noProof w:val="0"/>
          <w:lang w:val="en-US"/>
        </w:rPr>
        <w:t>techUK hopes the newly appointed Commissioner is more open to private sector discussions</w:t>
      </w:r>
      <w:r w:rsidRPr="2B9DED49" w:rsidR="21ECAF14">
        <w:rPr>
          <w:rFonts w:ascii="Roboto" w:hAnsi="Roboto" w:eastAsia="Roboto" w:cs="Roboto"/>
          <w:b w:val="0"/>
          <w:bCs w:val="0"/>
          <w:noProof w:val="0"/>
          <w:lang w:val="en-US"/>
        </w:rPr>
        <w:t xml:space="preserve"> as cross-industry collaboration in this area is crucial</w:t>
      </w:r>
      <w:r w:rsidRPr="2B9DED49" w:rsidR="1C3CB759">
        <w:rPr>
          <w:rFonts w:ascii="Roboto" w:hAnsi="Roboto" w:eastAsia="Roboto" w:cs="Roboto"/>
          <w:b w:val="0"/>
          <w:bCs w:val="0"/>
          <w:noProof w:val="0"/>
          <w:lang w:val="en-US"/>
        </w:rPr>
        <w:t>.</w:t>
      </w:r>
    </w:p>
    <w:p xmlns:wp14="http://schemas.microsoft.com/office/word/2010/wordml" w:rsidP="62DAEB52" wp14:paraId="0E6046E4" wp14:textId="79A31FB9">
      <w:pPr>
        <w:pStyle w:val="Normal"/>
        <w:suppressLineNumbers w:val="0"/>
        <w:bidi w:val="0"/>
        <w:spacing w:before="240" w:beforeAutospacing="off" w:after="0" w:afterAutospacing="off" w:line="259" w:lineRule="auto"/>
        <w:ind w:left="0" w:right="0"/>
        <w:jc w:val="left"/>
        <w:rPr>
          <w:rFonts w:ascii="Roboto" w:hAnsi="Roboto" w:eastAsia="Roboto" w:cs="Roboto"/>
          <w:b w:val="1"/>
          <w:bCs w:val="1"/>
          <w:noProof w:val="0"/>
          <w:lang w:val="en-US"/>
        </w:rPr>
      </w:pPr>
      <w:r w:rsidRPr="62DAEB52" w:rsidR="781D0456">
        <w:rPr>
          <w:rFonts w:ascii="Roboto" w:hAnsi="Roboto" w:eastAsia="Roboto" w:cs="Roboto"/>
          <w:b w:val="1"/>
          <w:bCs w:val="1"/>
          <w:noProof w:val="0"/>
          <w:lang w:val="en-US"/>
        </w:rPr>
        <w:t>6. Suggestions for improvements that could be made to the Act to help it to better achieve its aims.</w:t>
      </w:r>
    </w:p>
    <w:p xmlns:wp14="http://schemas.microsoft.com/office/word/2010/wordml" w:rsidP="62DAEB52" wp14:paraId="3BDF6311" wp14:textId="3D25588E">
      <w:pPr>
        <w:pStyle w:val="Normal"/>
        <w:suppressLineNumbers w:val="0"/>
        <w:bidi w:val="0"/>
        <w:spacing w:before="240" w:beforeAutospacing="off" w:after="0" w:afterAutospacing="off" w:line="259" w:lineRule="auto"/>
        <w:ind w:left="0" w:right="0"/>
        <w:jc w:val="left"/>
        <w:rPr>
          <w:rFonts w:ascii="Roboto" w:hAnsi="Roboto" w:eastAsia="Roboto" w:cs="Roboto"/>
          <w:noProof w:val="0"/>
          <w:lang w:val="en-US"/>
        </w:rPr>
      </w:pPr>
      <w:r w:rsidRPr="62DAEB52" w:rsidR="4042012A">
        <w:rPr>
          <w:rFonts w:ascii="Roboto" w:hAnsi="Roboto" w:eastAsia="Roboto" w:cs="Roboto"/>
          <w:noProof w:val="0"/>
          <w:lang w:val="en-US"/>
        </w:rPr>
        <w:t xml:space="preserve">Although international developments and commitment to responsible business practices have pushed the tech industry to </w:t>
      </w:r>
      <w:r w:rsidRPr="62DAEB52" w:rsidR="6BD21EBC">
        <w:rPr>
          <w:rFonts w:ascii="Roboto" w:hAnsi="Roboto" w:eastAsia="Roboto" w:cs="Roboto"/>
          <w:noProof w:val="0"/>
          <w:lang w:val="en-US"/>
        </w:rPr>
        <w:t>better monitor supply chains</w:t>
      </w:r>
      <w:r w:rsidRPr="62DAEB52" w:rsidR="31489D40">
        <w:rPr>
          <w:rFonts w:ascii="Roboto" w:hAnsi="Roboto" w:eastAsia="Roboto" w:cs="Roboto"/>
          <w:noProof w:val="0"/>
          <w:lang w:val="en-US"/>
        </w:rPr>
        <w:t xml:space="preserve"> and address </w:t>
      </w:r>
      <w:r w:rsidRPr="62DAEB52" w:rsidR="31489D40">
        <w:rPr>
          <w:rFonts w:ascii="Roboto" w:hAnsi="Roboto" w:eastAsia="Roboto" w:cs="Roboto"/>
          <w:noProof w:val="0"/>
          <w:lang w:val="en-US"/>
        </w:rPr>
        <w:t>ethical concerns</w:t>
      </w:r>
      <w:r w:rsidRPr="62DAEB52" w:rsidR="4042012A">
        <w:rPr>
          <w:rFonts w:ascii="Roboto" w:hAnsi="Roboto" w:eastAsia="Roboto" w:cs="Roboto"/>
          <w:noProof w:val="0"/>
          <w:lang w:val="en-US"/>
        </w:rPr>
        <w:t>, t</w:t>
      </w:r>
      <w:r w:rsidRPr="62DAEB52" w:rsidR="2E5E6B6F">
        <w:rPr>
          <w:rFonts w:ascii="Roboto" w:hAnsi="Roboto" w:eastAsia="Roboto" w:cs="Roboto"/>
          <w:noProof w:val="0"/>
          <w:lang w:val="en-US"/>
        </w:rPr>
        <w:t xml:space="preserve">he Modern Slavery Act 2015 needs to be </w:t>
      </w:r>
      <w:r w:rsidRPr="62DAEB52" w:rsidR="7A923010">
        <w:rPr>
          <w:rFonts w:ascii="Roboto" w:hAnsi="Roboto" w:eastAsia="Roboto" w:cs="Roboto"/>
          <w:noProof w:val="0"/>
          <w:lang w:val="en-US"/>
        </w:rPr>
        <w:t xml:space="preserve">updated </w:t>
      </w:r>
      <w:r w:rsidRPr="62DAEB52" w:rsidR="2E5E6B6F">
        <w:rPr>
          <w:rFonts w:ascii="Roboto" w:hAnsi="Roboto" w:eastAsia="Roboto" w:cs="Roboto"/>
          <w:noProof w:val="0"/>
          <w:lang w:val="en-US"/>
        </w:rPr>
        <w:t>to</w:t>
      </w:r>
      <w:r w:rsidRPr="62DAEB52" w:rsidR="2E5E6B6F">
        <w:rPr>
          <w:rFonts w:ascii="Roboto" w:hAnsi="Roboto" w:eastAsia="Roboto" w:cs="Roboto"/>
          <w:noProof w:val="0"/>
          <w:lang w:val="en-US"/>
        </w:rPr>
        <w:t xml:space="preserve"> </w:t>
      </w:r>
      <w:r w:rsidRPr="62DAEB52" w:rsidR="0587C08F">
        <w:rPr>
          <w:rFonts w:ascii="Roboto" w:hAnsi="Roboto" w:eastAsia="Roboto" w:cs="Roboto"/>
          <w:noProof w:val="0"/>
          <w:lang w:val="en-US"/>
        </w:rPr>
        <w:t xml:space="preserve">ensure </w:t>
      </w:r>
      <w:r w:rsidRPr="62DAEB52" w:rsidR="663B6B75">
        <w:rPr>
          <w:rFonts w:ascii="Roboto" w:hAnsi="Roboto" w:eastAsia="Roboto" w:cs="Roboto"/>
          <w:noProof w:val="0"/>
          <w:lang w:val="en-US"/>
        </w:rPr>
        <w:t>the highest</w:t>
      </w:r>
      <w:r w:rsidRPr="62DAEB52" w:rsidR="0587C08F">
        <w:rPr>
          <w:rFonts w:ascii="Roboto" w:hAnsi="Roboto" w:eastAsia="Roboto" w:cs="Roboto"/>
          <w:noProof w:val="0"/>
          <w:lang w:val="en-US"/>
        </w:rPr>
        <w:t xml:space="preserve"> </w:t>
      </w:r>
      <w:r w:rsidRPr="62DAEB52" w:rsidR="2C849E56">
        <w:rPr>
          <w:rFonts w:ascii="Roboto" w:hAnsi="Roboto" w:eastAsia="Roboto" w:cs="Roboto"/>
          <w:noProof w:val="0"/>
          <w:lang w:val="en-US"/>
        </w:rPr>
        <w:t xml:space="preserve">possible level of </w:t>
      </w:r>
      <w:r w:rsidRPr="62DAEB52" w:rsidR="5B14D46D">
        <w:rPr>
          <w:rFonts w:ascii="Roboto" w:hAnsi="Roboto" w:eastAsia="Roboto" w:cs="Roboto"/>
          <w:noProof w:val="0"/>
          <w:lang w:val="en-US"/>
        </w:rPr>
        <w:t>protect</w:t>
      </w:r>
      <w:r w:rsidRPr="62DAEB52" w:rsidR="1B650E33">
        <w:rPr>
          <w:rFonts w:ascii="Roboto" w:hAnsi="Roboto" w:eastAsia="Roboto" w:cs="Roboto"/>
          <w:noProof w:val="0"/>
          <w:lang w:val="en-US"/>
        </w:rPr>
        <w:t>ion</w:t>
      </w:r>
      <w:r w:rsidRPr="62DAEB52" w:rsidR="5B14D46D">
        <w:rPr>
          <w:rFonts w:ascii="Roboto" w:hAnsi="Roboto" w:eastAsia="Roboto" w:cs="Roboto"/>
          <w:noProof w:val="0"/>
          <w:lang w:val="en-US"/>
        </w:rPr>
        <w:t xml:space="preserve"> </w:t>
      </w:r>
      <w:r w:rsidRPr="62DAEB52" w:rsidR="0ACA18E2">
        <w:rPr>
          <w:rFonts w:ascii="Roboto" w:hAnsi="Roboto" w:eastAsia="Roboto" w:cs="Roboto"/>
          <w:noProof w:val="0"/>
          <w:lang w:val="en-US"/>
        </w:rPr>
        <w:t>for</w:t>
      </w:r>
      <w:r w:rsidRPr="62DAEB52" w:rsidR="1B650E33">
        <w:rPr>
          <w:rFonts w:ascii="Roboto" w:hAnsi="Roboto" w:eastAsia="Roboto" w:cs="Roboto"/>
          <w:noProof w:val="0"/>
          <w:lang w:val="en-US"/>
        </w:rPr>
        <w:t xml:space="preserve"> </w:t>
      </w:r>
      <w:r w:rsidRPr="62DAEB52" w:rsidR="37BBDF0E">
        <w:rPr>
          <w:rFonts w:ascii="Roboto" w:hAnsi="Roboto" w:eastAsia="Roboto" w:cs="Roboto"/>
          <w:noProof w:val="0"/>
          <w:lang w:val="en-US"/>
        </w:rPr>
        <w:t xml:space="preserve">vulnerable individuals </w:t>
      </w:r>
      <w:r w:rsidRPr="62DAEB52" w:rsidR="2E5E6B6F">
        <w:rPr>
          <w:rFonts w:ascii="Roboto" w:hAnsi="Roboto" w:eastAsia="Roboto" w:cs="Roboto"/>
          <w:noProof w:val="0"/>
          <w:lang w:val="en-US"/>
        </w:rPr>
        <w:t>and</w:t>
      </w:r>
      <w:r w:rsidRPr="62DAEB52" w:rsidR="35774604">
        <w:rPr>
          <w:rFonts w:ascii="Roboto" w:hAnsi="Roboto" w:eastAsia="Roboto" w:cs="Roboto"/>
          <w:noProof w:val="0"/>
          <w:lang w:val="en-US"/>
        </w:rPr>
        <w:t xml:space="preserve"> a fair and </w:t>
      </w:r>
      <w:r w:rsidRPr="62DAEB52" w:rsidR="35774604">
        <w:rPr>
          <w:rFonts w:ascii="Roboto" w:hAnsi="Roboto" w:eastAsia="Roboto" w:cs="Roboto"/>
          <w:noProof w:val="0"/>
          <w:lang w:val="en-US"/>
        </w:rPr>
        <w:t>equi</w:t>
      </w:r>
      <w:r w:rsidRPr="62DAEB52" w:rsidR="35774604">
        <w:rPr>
          <w:rFonts w:ascii="Roboto" w:hAnsi="Roboto" w:eastAsia="Roboto" w:cs="Roboto"/>
          <w:noProof w:val="0"/>
          <w:lang w:val="en-US"/>
        </w:rPr>
        <w:t>table</w:t>
      </w:r>
      <w:r w:rsidRPr="62DAEB52" w:rsidR="35774604">
        <w:rPr>
          <w:rFonts w:ascii="Roboto" w:hAnsi="Roboto" w:eastAsia="Roboto" w:cs="Roboto"/>
          <w:noProof w:val="0"/>
          <w:lang w:val="en-US"/>
        </w:rPr>
        <w:t xml:space="preserve"> pla</w:t>
      </w:r>
      <w:r w:rsidRPr="62DAEB52" w:rsidR="35774604">
        <w:rPr>
          <w:rFonts w:ascii="Roboto" w:hAnsi="Roboto" w:eastAsia="Roboto" w:cs="Roboto"/>
          <w:noProof w:val="0"/>
          <w:lang w:val="en-US"/>
        </w:rPr>
        <w:t xml:space="preserve">ying field for all businesses. </w:t>
      </w:r>
    </w:p>
    <w:p xmlns:wp14="http://schemas.microsoft.com/office/word/2010/wordml" w:rsidP="62DAEB52" wp14:paraId="63CD0126" wp14:textId="4CB702CC">
      <w:pPr>
        <w:pStyle w:val="Normal"/>
        <w:suppressLineNumbers w:val="0"/>
        <w:bidi w:val="0"/>
        <w:spacing w:before="240" w:beforeAutospacing="off" w:after="0" w:afterAutospacing="off" w:line="259" w:lineRule="auto"/>
        <w:ind w:left="0" w:right="0"/>
        <w:jc w:val="left"/>
        <w:rPr>
          <w:rFonts w:ascii="Roboto" w:hAnsi="Roboto" w:eastAsia="Roboto" w:cs="Roboto"/>
          <w:noProof w:val="0"/>
          <w:lang w:val="en-US"/>
        </w:rPr>
      </w:pPr>
      <w:r w:rsidRPr="2B9DED49" w:rsidR="0020C6E1">
        <w:rPr>
          <w:rFonts w:ascii="Roboto" w:hAnsi="Roboto" w:eastAsia="Roboto" w:cs="Roboto"/>
          <w:noProof w:val="0"/>
          <w:lang w:val="en-US"/>
        </w:rPr>
        <w:t xml:space="preserve">Human rights should not be a mere </w:t>
      </w:r>
      <w:r w:rsidRPr="2B9DED49" w:rsidR="54088ACA">
        <w:rPr>
          <w:rFonts w:ascii="Roboto" w:hAnsi="Roboto" w:eastAsia="Roboto" w:cs="Roboto"/>
          <w:noProof w:val="0"/>
          <w:lang w:val="en-US"/>
        </w:rPr>
        <w:t>‘</w:t>
      </w:r>
      <w:r w:rsidRPr="2B9DED49" w:rsidR="0020C6E1">
        <w:rPr>
          <w:rFonts w:ascii="Roboto" w:hAnsi="Roboto" w:eastAsia="Roboto" w:cs="Roboto"/>
          <w:noProof w:val="0"/>
          <w:lang w:val="en-US"/>
        </w:rPr>
        <w:t>tickbox</w:t>
      </w:r>
      <w:r w:rsidRPr="2B9DED49" w:rsidR="039FDE95">
        <w:rPr>
          <w:rFonts w:ascii="Roboto" w:hAnsi="Roboto" w:eastAsia="Roboto" w:cs="Roboto"/>
          <w:noProof w:val="0"/>
          <w:lang w:val="en-US"/>
        </w:rPr>
        <w:t>’</w:t>
      </w:r>
      <w:r w:rsidRPr="2B9DED49" w:rsidR="0020C6E1">
        <w:rPr>
          <w:rFonts w:ascii="Roboto" w:hAnsi="Roboto" w:eastAsia="Roboto" w:cs="Roboto"/>
          <w:noProof w:val="0"/>
          <w:lang w:val="en-US"/>
        </w:rPr>
        <w:t xml:space="preserve"> </w:t>
      </w:r>
      <w:r w:rsidRPr="2B9DED49" w:rsidR="143F44CA">
        <w:rPr>
          <w:rFonts w:ascii="Roboto" w:hAnsi="Roboto" w:eastAsia="Roboto" w:cs="Roboto"/>
          <w:noProof w:val="0"/>
          <w:lang w:val="en-US"/>
        </w:rPr>
        <w:t>exercise</w:t>
      </w:r>
      <w:r w:rsidRPr="2B9DED49" w:rsidR="2D68753E">
        <w:rPr>
          <w:rFonts w:ascii="Roboto" w:hAnsi="Roboto" w:eastAsia="Roboto" w:cs="Roboto"/>
          <w:noProof w:val="0"/>
          <w:lang w:val="en-US"/>
        </w:rPr>
        <w:t>.</w:t>
      </w:r>
      <w:r w:rsidRPr="2B9DED49" w:rsidR="730197C2">
        <w:rPr>
          <w:rFonts w:ascii="Roboto" w:hAnsi="Roboto" w:eastAsia="Roboto" w:cs="Roboto"/>
          <w:noProof w:val="0"/>
          <w:lang w:val="en-US"/>
        </w:rPr>
        <w:t xml:space="preserve"> It is worth highlighting that</w:t>
      </w:r>
      <w:r w:rsidRPr="2B9DED49" w:rsidR="2D68753E">
        <w:rPr>
          <w:rFonts w:ascii="Roboto" w:hAnsi="Roboto" w:eastAsia="Roboto" w:cs="Roboto"/>
          <w:noProof w:val="0"/>
          <w:lang w:val="en-US"/>
        </w:rPr>
        <w:t xml:space="preserve"> a </w:t>
      </w:r>
      <w:r w:rsidRPr="2B9DED49" w:rsidR="3C8D36B4">
        <w:rPr>
          <w:rFonts w:ascii="Roboto" w:hAnsi="Roboto" w:eastAsia="Roboto" w:cs="Roboto"/>
          <w:noProof w:val="0"/>
          <w:lang w:val="en-US"/>
        </w:rPr>
        <w:t>move</w:t>
      </w:r>
      <w:r w:rsidRPr="2B9DED49" w:rsidR="3650ED14">
        <w:rPr>
          <w:rFonts w:ascii="Roboto" w:hAnsi="Roboto" w:eastAsia="Roboto" w:cs="Roboto"/>
          <w:noProof w:val="0"/>
          <w:lang w:val="en-US"/>
        </w:rPr>
        <w:t xml:space="preserve"> </w:t>
      </w:r>
      <w:r w:rsidRPr="2B9DED49" w:rsidR="3C8D36B4">
        <w:rPr>
          <w:rFonts w:ascii="Roboto" w:hAnsi="Roboto" w:eastAsia="Roboto" w:cs="Roboto"/>
          <w:noProof w:val="0"/>
          <w:lang w:val="en-US"/>
        </w:rPr>
        <w:t xml:space="preserve">towards a more prescriptive approach will </w:t>
      </w:r>
      <w:r w:rsidRPr="2B9DED49" w:rsidR="1035A867">
        <w:rPr>
          <w:rFonts w:ascii="Roboto" w:hAnsi="Roboto" w:eastAsia="Roboto" w:cs="Roboto"/>
          <w:noProof w:val="0"/>
          <w:lang w:val="en-US"/>
        </w:rPr>
        <w:t>inevitably lead to increased ‘</w:t>
      </w:r>
      <w:r w:rsidRPr="2B9DED49" w:rsidR="1035A867">
        <w:rPr>
          <w:rFonts w:ascii="Roboto" w:hAnsi="Roboto" w:eastAsia="Roboto" w:cs="Roboto"/>
          <w:noProof w:val="0"/>
          <w:lang w:val="en-US"/>
        </w:rPr>
        <w:t>tickbox</w:t>
      </w:r>
      <w:r w:rsidRPr="2B9DED49" w:rsidR="2BFD08B0">
        <w:rPr>
          <w:rFonts w:ascii="Roboto" w:hAnsi="Roboto" w:eastAsia="Roboto" w:cs="Roboto"/>
          <w:noProof w:val="0"/>
          <w:lang w:val="en-US"/>
        </w:rPr>
        <w:t xml:space="preserve">’ approaches, which is why companies </w:t>
      </w:r>
      <w:r w:rsidRPr="2B9DED49" w:rsidR="2BFD08B0">
        <w:rPr>
          <w:rFonts w:ascii="Roboto" w:hAnsi="Roboto" w:eastAsia="Roboto" w:cs="Roboto"/>
          <w:noProof w:val="0"/>
          <w:lang w:val="en-US"/>
        </w:rPr>
        <w:t>should b</w:t>
      </w:r>
      <w:r w:rsidRPr="2B9DED49" w:rsidR="2BFD08B0">
        <w:rPr>
          <w:rFonts w:ascii="Roboto" w:hAnsi="Roboto" w:eastAsia="Roboto" w:cs="Roboto"/>
          <w:noProof w:val="0"/>
          <w:lang w:val="en-US"/>
        </w:rPr>
        <w:t>e given a degree of flexibility</w:t>
      </w:r>
      <w:r w:rsidRPr="2B9DED49" w:rsidR="3C8D36B4">
        <w:rPr>
          <w:rFonts w:ascii="Roboto" w:hAnsi="Roboto" w:eastAsia="Roboto" w:cs="Roboto"/>
          <w:noProof w:val="0"/>
          <w:lang w:val="en-US"/>
        </w:rPr>
        <w:t>.</w:t>
      </w:r>
    </w:p>
    <w:p xmlns:wp14="http://schemas.microsoft.com/office/word/2010/wordml" w:rsidP="2B9DED49" wp14:paraId="4FB57718" wp14:textId="44126B7C">
      <w:pPr>
        <w:pStyle w:val="Normal"/>
        <w:suppressLineNumbers w:val="0"/>
        <w:bidi w:val="0"/>
        <w:spacing w:before="240" w:beforeAutospacing="off" w:after="0" w:afterAutospacing="off" w:line="259" w:lineRule="auto"/>
        <w:ind w:left="0" w:right="0"/>
        <w:jc w:val="left"/>
        <w:rPr>
          <w:rFonts w:ascii="Roboto" w:hAnsi="Roboto" w:eastAsia="Roboto" w:cs="Roboto"/>
          <w:noProof w:val="0"/>
          <w:lang w:val="en-US"/>
        </w:rPr>
      </w:pPr>
      <w:r w:rsidRPr="2B9DED49" w:rsidR="7B7582BE">
        <w:rPr>
          <w:rFonts w:ascii="Roboto" w:hAnsi="Roboto" w:eastAsia="Roboto" w:cs="Roboto"/>
          <w:noProof w:val="0"/>
          <w:lang w:val="en-US"/>
        </w:rPr>
        <w:t>C</w:t>
      </w:r>
      <w:r w:rsidRPr="2B9DED49" w:rsidR="0D87B021">
        <w:rPr>
          <w:rFonts w:ascii="Roboto" w:hAnsi="Roboto" w:eastAsia="Roboto" w:cs="Roboto"/>
          <w:noProof w:val="0"/>
          <w:lang w:val="en-US"/>
        </w:rPr>
        <w:t xml:space="preserve">omplex supply chains and human rights issues are global problems, and there needs to be a </w:t>
      </w:r>
      <w:r w:rsidRPr="2B9DED49" w:rsidR="0D87B021">
        <w:rPr>
          <w:rFonts w:ascii="Roboto" w:hAnsi="Roboto" w:eastAsia="Roboto" w:cs="Roboto"/>
          <w:noProof w:val="0"/>
          <w:lang w:val="en-US"/>
        </w:rPr>
        <w:t>harmonised</w:t>
      </w:r>
      <w:r w:rsidRPr="2B9DED49" w:rsidR="0D87B021">
        <w:rPr>
          <w:rFonts w:ascii="Roboto" w:hAnsi="Roboto" w:eastAsia="Roboto" w:cs="Roboto"/>
          <w:noProof w:val="0"/>
          <w:lang w:val="en-US"/>
        </w:rPr>
        <w:t xml:space="preserve"> approach to due diligence and modern slavery across borders to amplify action.</w:t>
      </w:r>
      <w:r w:rsidRPr="2B9DED49" w:rsidR="4859E35C">
        <w:rPr>
          <w:rFonts w:ascii="Roboto" w:hAnsi="Roboto" w:eastAsia="Roboto" w:cs="Roboto"/>
          <w:noProof w:val="0"/>
          <w:lang w:val="en-US"/>
        </w:rPr>
        <w:t xml:space="preserve"> Regulatory enhancements should align with global standards, enabling companies to implement the most </w:t>
      </w:r>
      <w:r w:rsidRPr="2B9DED49" w:rsidR="4859E35C">
        <w:rPr>
          <w:rFonts w:ascii="Roboto" w:hAnsi="Roboto" w:eastAsia="Roboto" w:cs="Roboto"/>
          <w:noProof w:val="0"/>
          <w:lang w:val="en-US"/>
        </w:rPr>
        <w:t>appropriate actions</w:t>
      </w:r>
      <w:r w:rsidRPr="2B9DED49" w:rsidR="4859E35C">
        <w:rPr>
          <w:rFonts w:ascii="Roboto" w:hAnsi="Roboto" w:eastAsia="Roboto" w:cs="Roboto"/>
          <w:noProof w:val="0"/>
          <w:lang w:val="en-US"/>
        </w:rPr>
        <w:t xml:space="preserve"> to address specific risks as needed.</w:t>
      </w:r>
    </w:p>
    <w:p xmlns:wp14="http://schemas.microsoft.com/office/word/2010/wordml" w:rsidP="62DAEB52" wp14:paraId="6BDF8E59" wp14:textId="27F399F3">
      <w:pPr>
        <w:pStyle w:val="Normal"/>
        <w:suppressLineNumbers w:val="0"/>
        <w:bidi w:val="0"/>
        <w:spacing w:before="240" w:beforeAutospacing="off" w:after="0" w:afterAutospacing="off" w:line="259" w:lineRule="auto"/>
        <w:ind w:left="0" w:right="0"/>
        <w:jc w:val="left"/>
        <w:rPr>
          <w:rFonts w:ascii="Roboto" w:hAnsi="Roboto" w:eastAsia="Roboto" w:cs="Roboto"/>
          <w:noProof w:val="0"/>
          <w:lang w:val="en-US"/>
        </w:rPr>
      </w:pPr>
      <w:r w:rsidRPr="2B9DED49" w:rsidR="4859E35C">
        <w:rPr>
          <w:rFonts w:ascii="Roboto" w:hAnsi="Roboto" w:eastAsia="Roboto" w:cs="Roboto"/>
          <w:b w:val="0"/>
          <w:bCs w:val="0"/>
          <w:noProof w:val="0"/>
          <w:lang w:val="en-US"/>
        </w:rPr>
        <w:t>W</w:t>
      </w:r>
      <w:r w:rsidRPr="2B9DED49" w:rsidR="74EEDADF">
        <w:rPr>
          <w:rFonts w:ascii="Roboto" w:hAnsi="Roboto" w:eastAsia="Roboto" w:cs="Roboto"/>
          <w:b w:val="0"/>
          <w:bCs w:val="0"/>
          <w:noProof w:val="0"/>
          <w:lang w:val="en-US"/>
        </w:rPr>
        <w:t xml:space="preserve">hile the government may view mandatory due diligence as burdensome, it is important to note that any company </w:t>
      </w:r>
      <w:r w:rsidRPr="2B9DED49" w:rsidR="74EEDADF">
        <w:rPr>
          <w:rFonts w:ascii="Roboto" w:hAnsi="Roboto" w:eastAsia="Roboto" w:cs="Roboto"/>
          <w:b w:val="0"/>
          <w:bCs w:val="0"/>
          <w:noProof w:val="0"/>
          <w:lang w:val="en-US"/>
        </w:rPr>
        <w:t>operating</w:t>
      </w:r>
      <w:r w:rsidRPr="2B9DED49" w:rsidR="74EEDADF">
        <w:rPr>
          <w:rFonts w:ascii="Roboto" w:hAnsi="Roboto" w:eastAsia="Roboto" w:cs="Roboto"/>
          <w:b w:val="0"/>
          <w:bCs w:val="0"/>
          <w:noProof w:val="0"/>
          <w:lang w:val="en-US"/>
        </w:rPr>
        <w:t xml:space="preserve"> in the EU will </w:t>
      </w:r>
      <w:r w:rsidRPr="2B9DED49" w:rsidR="74EEDADF">
        <w:rPr>
          <w:rFonts w:ascii="Roboto" w:hAnsi="Roboto" w:eastAsia="Roboto" w:cs="Roboto"/>
          <w:b w:val="0"/>
          <w:bCs w:val="0"/>
          <w:noProof w:val="0"/>
          <w:lang w:val="en-US"/>
        </w:rPr>
        <w:t>be required</w:t>
      </w:r>
      <w:r w:rsidRPr="2B9DED49" w:rsidR="74EEDADF">
        <w:rPr>
          <w:rFonts w:ascii="Roboto" w:hAnsi="Roboto" w:eastAsia="Roboto" w:cs="Roboto"/>
          <w:b w:val="0"/>
          <w:bCs w:val="0"/>
          <w:noProof w:val="0"/>
          <w:lang w:val="en-US"/>
        </w:rPr>
        <w:t xml:space="preserve"> to </w:t>
      </w:r>
      <w:r w:rsidRPr="2B9DED49" w:rsidR="74EEDADF">
        <w:rPr>
          <w:rFonts w:ascii="Roboto" w:hAnsi="Roboto" w:eastAsia="Roboto" w:cs="Roboto"/>
          <w:b w:val="0"/>
          <w:bCs w:val="0"/>
          <w:noProof w:val="0"/>
          <w:lang w:val="en-US"/>
        </w:rPr>
        <w:t>comply with</w:t>
      </w:r>
      <w:r w:rsidRPr="2B9DED49" w:rsidR="74EEDADF">
        <w:rPr>
          <w:rFonts w:ascii="Roboto" w:hAnsi="Roboto" w:eastAsia="Roboto" w:cs="Roboto"/>
          <w:b w:val="0"/>
          <w:bCs w:val="0"/>
          <w:noProof w:val="0"/>
          <w:lang w:val="en-US"/>
        </w:rPr>
        <w:t xml:space="preserve"> the CS3D and report in line with CSRD standards.</w:t>
      </w:r>
      <w:r w:rsidRPr="2B9DED49" w:rsidR="74EEDADF">
        <w:rPr>
          <w:rFonts w:ascii="Roboto" w:hAnsi="Roboto" w:eastAsia="Roboto" w:cs="Roboto"/>
          <w:b w:val="0"/>
          <w:bCs w:val="0"/>
          <w:noProof w:val="0"/>
          <w:lang w:val="en-US"/>
        </w:rPr>
        <w:t xml:space="preserve"> Consequently, UK firms may find themselves spending time and resources to </w:t>
      </w:r>
      <w:r w:rsidRPr="2B9DED49" w:rsidR="74EEDADF">
        <w:rPr>
          <w:rFonts w:ascii="Roboto" w:hAnsi="Roboto" w:eastAsia="Roboto" w:cs="Roboto"/>
          <w:b w:val="0"/>
          <w:bCs w:val="0"/>
          <w:noProof w:val="0"/>
          <w:lang w:val="en-US"/>
        </w:rPr>
        <w:t>comply with</w:t>
      </w:r>
      <w:r w:rsidRPr="2B9DED49" w:rsidR="74EEDADF">
        <w:rPr>
          <w:rFonts w:ascii="Roboto" w:hAnsi="Roboto" w:eastAsia="Roboto" w:cs="Roboto"/>
          <w:b w:val="0"/>
          <w:bCs w:val="0"/>
          <w:noProof w:val="0"/>
          <w:lang w:val="en-US"/>
        </w:rPr>
        <w:t xml:space="preserve"> reporting rules that are not aligned with their own, while also meeting higher standards than those mandated in the UK.</w:t>
      </w:r>
      <w:r w:rsidRPr="2B9DED49" w:rsidR="27CDED8D">
        <w:rPr>
          <w:rFonts w:ascii="Roboto" w:hAnsi="Roboto" w:eastAsia="Roboto" w:cs="Roboto"/>
          <w:b w:val="0"/>
          <w:bCs w:val="0"/>
          <w:noProof w:val="0"/>
          <w:lang w:val="en-US"/>
        </w:rPr>
        <w:t xml:space="preserve"> Furthermore, if </w:t>
      </w:r>
      <w:r w:rsidRPr="2B9DED49" w:rsidR="27CDED8D">
        <w:rPr>
          <w:rFonts w:ascii="Roboto" w:hAnsi="Roboto" w:eastAsia="Roboto" w:cs="Roboto"/>
          <w:b w:val="0"/>
          <w:bCs w:val="0"/>
          <w:noProof w:val="0"/>
          <w:lang w:val="en-US"/>
        </w:rPr>
        <w:t>jurisdictions</w:t>
      </w:r>
      <w:r w:rsidRPr="2B9DED49" w:rsidR="27CDED8D">
        <w:rPr>
          <w:rFonts w:ascii="Roboto" w:hAnsi="Roboto" w:eastAsia="Roboto" w:cs="Roboto"/>
          <w:b w:val="0"/>
          <w:bCs w:val="0"/>
          <w:noProof w:val="0"/>
          <w:lang w:val="en-US"/>
        </w:rPr>
        <w:t xml:space="preserve"> like the EU set a new global standard, the UK might potentially </w:t>
      </w:r>
      <w:r w:rsidRPr="2B9DED49" w:rsidR="27CDED8D">
        <w:rPr>
          <w:rFonts w:ascii="Roboto" w:hAnsi="Roboto" w:eastAsia="Roboto" w:cs="Roboto"/>
          <w:b w:val="0"/>
          <w:bCs w:val="0"/>
          <w:noProof w:val="0"/>
          <w:lang w:val="en-US"/>
        </w:rPr>
        <w:t xml:space="preserve">become </w:t>
      </w:r>
      <w:r w:rsidRPr="2B9DED49" w:rsidR="27CDED8D">
        <w:rPr>
          <w:rFonts w:ascii="Roboto" w:hAnsi="Roboto" w:eastAsia="Roboto" w:cs="Roboto"/>
          <w:b w:val="0"/>
          <w:bCs w:val="0"/>
          <w:noProof w:val="0"/>
          <w:lang w:val="en-US"/>
        </w:rPr>
        <w:t xml:space="preserve">a destination for products that do not </w:t>
      </w:r>
      <w:r w:rsidRPr="2B9DED49" w:rsidR="27CDED8D">
        <w:rPr>
          <w:rFonts w:ascii="Roboto" w:hAnsi="Roboto" w:eastAsia="Roboto" w:cs="Roboto"/>
          <w:b w:val="0"/>
          <w:bCs w:val="0"/>
          <w:noProof w:val="0"/>
          <w:lang w:val="en-US"/>
        </w:rPr>
        <w:t>comply with</w:t>
      </w:r>
      <w:r w:rsidRPr="2B9DED49" w:rsidR="27CDED8D">
        <w:rPr>
          <w:rFonts w:ascii="Roboto" w:hAnsi="Roboto" w:eastAsia="Roboto" w:cs="Roboto"/>
          <w:b w:val="0"/>
          <w:bCs w:val="0"/>
          <w:noProof w:val="0"/>
          <w:lang w:val="en-US"/>
        </w:rPr>
        <w:t xml:space="preserve"> more stringent laws.</w:t>
      </w:r>
    </w:p>
    <w:p xmlns:wp14="http://schemas.microsoft.com/office/word/2010/wordml" w:rsidP="62DAEB52" wp14:paraId="2E432698" wp14:textId="2737A482">
      <w:pPr>
        <w:pStyle w:val="Normal"/>
        <w:suppressLineNumbers w:val="0"/>
        <w:bidi w:val="0"/>
        <w:spacing w:before="240" w:beforeAutospacing="off" w:after="0" w:afterAutospacing="off" w:line="259" w:lineRule="auto"/>
        <w:ind w:left="0" w:right="0"/>
        <w:jc w:val="left"/>
        <w:rPr>
          <w:rFonts w:ascii="Roboto" w:hAnsi="Roboto" w:eastAsia="Roboto" w:cs="Roboto"/>
          <w:b w:val="1"/>
          <w:bCs w:val="1"/>
          <w:noProof w:val="0"/>
          <w:color w:val="FF0000"/>
          <w:lang w:val="en-US"/>
        </w:rPr>
      </w:pPr>
      <w:r w:rsidRPr="2B9DED49" w:rsidR="42ABDCA2">
        <w:rPr>
          <w:rFonts w:ascii="Roboto" w:hAnsi="Roboto" w:eastAsia="Roboto" w:cs="Roboto"/>
          <w:b w:val="0"/>
          <w:bCs w:val="0"/>
          <w:noProof w:val="0"/>
          <w:lang w:val="en-US"/>
        </w:rPr>
        <w:t>In view of the above</w:t>
      </w:r>
      <w:r w:rsidRPr="2B9DED49" w:rsidR="42ABDCA2">
        <w:rPr>
          <w:rFonts w:ascii="Roboto" w:hAnsi="Roboto" w:eastAsia="Roboto" w:cs="Roboto"/>
          <w:b w:val="0"/>
          <w:bCs w:val="0"/>
          <w:noProof w:val="0"/>
          <w:lang w:val="en-US"/>
        </w:rPr>
        <w:t xml:space="preserve">, we recommend the </w:t>
      </w:r>
      <w:r w:rsidRPr="2B9DED49" w:rsidR="42ABDCA2">
        <w:rPr>
          <w:rFonts w:ascii="Roboto" w:hAnsi="Roboto" w:eastAsia="Roboto" w:cs="Roboto"/>
          <w:b w:val="0"/>
          <w:bCs w:val="0"/>
          <w:noProof w:val="0"/>
          <w:lang w:val="en-US"/>
        </w:rPr>
        <w:t>following revisions</w:t>
      </w:r>
      <w:r w:rsidRPr="2B9DED49" w:rsidR="42ABDCA2">
        <w:rPr>
          <w:rFonts w:ascii="Roboto" w:hAnsi="Roboto" w:eastAsia="Roboto" w:cs="Roboto"/>
          <w:b w:val="0"/>
          <w:bCs w:val="0"/>
          <w:noProof w:val="0"/>
          <w:lang w:val="en-US"/>
        </w:rPr>
        <w:t xml:space="preserve"> to the Modern Slavery Act 2015:</w:t>
      </w:r>
    </w:p>
    <w:p xmlns:wp14="http://schemas.microsoft.com/office/word/2010/wordml" w:rsidP="62DAEB52" wp14:paraId="1292E788" wp14:textId="75BD7325">
      <w:pPr>
        <w:pStyle w:val="ListParagraph"/>
        <w:numPr>
          <w:ilvl w:val="0"/>
          <w:numId w:val="12"/>
        </w:numPr>
        <w:suppressLineNumbers w:val="0"/>
        <w:bidi w:val="0"/>
        <w:spacing w:before="240" w:beforeAutospacing="off" w:after="0" w:afterAutospacing="off" w:line="259" w:lineRule="auto"/>
        <w:ind w:right="0"/>
        <w:jc w:val="left"/>
        <w:rPr>
          <w:rFonts w:ascii="Roboto" w:hAnsi="Roboto" w:eastAsia="Roboto" w:cs="Roboto"/>
          <w:b w:val="0"/>
          <w:bCs w:val="0"/>
          <w:noProof w:val="0"/>
          <w:lang w:val="en-US"/>
        </w:rPr>
      </w:pPr>
      <w:r w:rsidRPr="2B9DED49" w:rsidR="783FC9AD">
        <w:rPr>
          <w:rFonts w:ascii="Roboto" w:hAnsi="Roboto" w:eastAsia="Roboto" w:cs="Roboto"/>
          <w:b w:val="0"/>
          <w:bCs w:val="0"/>
          <w:noProof w:val="0"/>
          <w:lang w:val="en-US"/>
        </w:rPr>
        <w:t>Introduce an employee headcount threshold alongside the turnover threshold</w:t>
      </w:r>
      <w:r w:rsidRPr="2B9DED49" w:rsidR="25E12D6C">
        <w:rPr>
          <w:rFonts w:ascii="Roboto" w:hAnsi="Roboto" w:eastAsia="Roboto" w:cs="Roboto"/>
          <w:b w:val="0"/>
          <w:bCs w:val="0"/>
          <w:noProof w:val="0"/>
          <w:lang w:val="en-US"/>
        </w:rPr>
        <w:t>, making it applicable on an "and/or" basis.</w:t>
      </w:r>
      <w:r w:rsidRPr="2B9DED49" w:rsidR="783FC9AD">
        <w:rPr>
          <w:rFonts w:ascii="Roboto" w:hAnsi="Roboto" w:eastAsia="Roboto" w:cs="Roboto"/>
          <w:b w:val="0"/>
          <w:bCs w:val="0"/>
          <w:noProof w:val="0"/>
          <w:lang w:val="en-US"/>
        </w:rPr>
        <w:t xml:space="preserve"> </w:t>
      </w:r>
    </w:p>
    <w:p xmlns:wp14="http://schemas.microsoft.com/office/word/2010/wordml" w:rsidP="2B9DED49" wp14:paraId="1E0FA227" wp14:textId="54740F61">
      <w:pPr>
        <w:pStyle w:val="ListParagraph"/>
        <w:numPr>
          <w:ilvl w:val="0"/>
          <w:numId w:val="12"/>
        </w:numPr>
        <w:suppressLineNumbers w:val="0"/>
        <w:bidi w:val="0"/>
        <w:spacing w:before="240" w:beforeAutospacing="off" w:after="0" w:afterAutospacing="off" w:line="259" w:lineRule="auto"/>
        <w:ind w:right="0"/>
        <w:jc w:val="left"/>
        <w:rPr>
          <w:rFonts w:ascii="Roboto" w:hAnsi="Roboto" w:eastAsia="Roboto" w:cs="Roboto"/>
          <w:b w:val="0"/>
          <w:bCs w:val="0"/>
          <w:noProof w:val="0"/>
          <w:lang w:val="en-US"/>
        </w:rPr>
      </w:pPr>
      <w:r w:rsidRPr="2B9DED49" w:rsidR="7101A297">
        <w:rPr>
          <w:rFonts w:ascii="Roboto" w:hAnsi="Roboto" w:eastAsia="Roboto" w:cs="Roboto"/>
          <w:b w:val="0"/>
          <w:bCs w:val="0"/>
          <w:noProof w:val="0"/>
          <w:lang w:val="en-US"/>
        </w:rPr>
        <w:t xml:space="preserve">Require businesses to </w:t>
      </w:r>
      <w:r w:rsidRPr="2B9DED49" w:rsidR="6A16FA6C">
        <w:rPr>
          <w:rFonts w:ascii="Roboto" w:hAnsi="Roboto" w:eastAsia="Roboto" w:cs="Roboto"/>
          <w:b w:val="0"/>
          <w:bCs w:val="0"/>
          <w:noProof w:val="0"/>
          <w:lang w:val="en-US"/>
        </w:rPr>
        <w:t xml:space="preserve">embed </w:t>
      </w:r>
      <w:r w:rsidRPr="2B9DED49" w:rsidR="68FA399A">
        <w:rPr>
          <w:rFonts w:ascii="Roboto" w:hAnsi="Roboto" w:eastAsia="Roboto" w:cs="Roboto"/>
          <w:b w:val="0"/>
          <w:bCs w:val="0"/>
          <w:noProof w:val="0"/>
          <w:lang w:val="en-US"/>
        </w:rPr>
        <w:t>modern slavery due diligence</w:t>
      </w:r>
      <w:r w:rsidRPr="2B9DED49" w:rsidR="7101A297">
        <w:rPr>
          <w:rFonts w:ascii="Roboto" w:hAnsi="Roboto" w:eastAsia="Roboto" w:cs="Roboto"/>
          <w:b w:val="0"/>
          <w:bCs w:val="0"/>
          <w:noProof w:val="0"/>
          <w:lang w:val="en-US"/>
        </w:rPr>
        <w:t xml:space="preserve"> into </w:t>
      </w:r>
      <w:r w:rsidRPr="2B9DED49" w:rsidR="0499F32F">
        <w:rPr>
          <w:rFonts w:ascii="Roboto" w:hAnsi="Roboto" w:eastAsia="Roboto" w:cs="Roboto"/>
          <w:b w:val="0"/>
          <w:bCs w:val="0"/>
          <w:noProof w:val="0"/>
          <w:lang w:val="en-US"/>
        </w:rPr>
        <w:t xml:space="preserve">internal </w:t>
      </w:r>
      <w:r w:rsidRPr="2B9DED49" w:rsidR="7101A297">
        <w:rPr>
          <w:rFonts w:ascii="Roboto" w:hAnsi="Roboto" w:eastAsia="Roboto" w:cs="Roboto"/>
          <w:b w:val="0"/>
          <w:bCs w:val="0"/>
          <w:noProof w:val="0"/>
          <w:lang w:val="en-US"/>
        </w:rPr>
        <w:t xml:space="preserve">policies </w:t>
      </w:r>
      <w:r w:rsidRPr="2B9DED49" w:rsidR="7101A297">
        <w:rPr>
          <w:rFonts w:ascii="Roboto" w:hAnsi="Roboto" w:eastAsia="Roboto" w:cs="Roboto"/>
          <w:b w:val="0"/>
          <w:bCs w:val="0"/>
          <w:noProof w:val="0"/>
          <w:lang w:val="en-US"/>
        </w:rPr>
        <w:t>and risk management system</w:t>
      </w:r>
      <w:r w:rsidRPr="2B9DED49" w:rsidR="56C6261D">
        <w:rPr>
          <w:rFonts w:ascii="Roboto" w:hAnsi="Roboto" w:eastAsia="Roboto" w:cs="Roboto"/>
          <w:b w:val="0"/>
          <w:bCs w:val="0"/>
          <w:noProof w:val="0"/>
          <w:lang w:val="en-US"/>
        </w:rPr>
        <w:t xml:space="preserve">s to prevent </w:t>
      </w:r>
      <w:r w:rsidRPr="2B9DED49" w:rsidR="71F75666">
        <w:rPr>
          <w:rFonts w:ascii="Roboto" w:hAnsi="Roboto" w:eastAsia="Roboto" w:cs="Roboto"/>
          <w:b w:val="0"/>
          <w:bCs w:val="0"/>
          <w:noProof w:val="0"/>
          <w:lang w:val="en-US"/>
        </w:rPr>
        <w:t xml:space="preserve">it from being a once-a-year activity. </w:t>
      </w:r>
      <w:r w:rsidRPr="2B9DED49" w:rsidR="56A92F84">
        <w:rPr>
          <w:rFonts w:ascii="Roboto" w:hAnsi="Roboto" w:eastAsia="Roboto" w:cs="Roboto"/>
          <w:b w:val="0"/>
          <w:bCs w:val="0"/>
          <w:noProof w:val="0"/>
          <w:lang w:val="en-US"/>
        </w:rPr>
        <w:t xml:space="preserve">techUK members believe this </w:t>
      </w:r>
      <w:r w:rsidRPr="2B9DED49" w:rsidR="67A50228">
        <w:rPr>
          <w:rFonts w:ascii="Roboto" w:hAnsi="Roboto" w:eastAsia="Roboto" w:cs="Roboto"/>
          <w:b w:val="0"/>
          <w:bCs w:val="0"/>
          <w:noProof w:val="0"/>
          <w:lang w:val="en-US"/>
        </w:rPr>
        <w:t>approach will be</w:t>
      </w:r>
      <w:r w:rsidRPr="2B9DED49" w:rsidR="111D358F">
        <w:rPr>
          <w:rFonts w:ascii="Roboto" w:hAnsi="Roboto" w:eastAsia="Roboto" w:cs="Roboto"/>
          <w:b w:val="0"/>
          <w:bCs w:val="0"/>
          <w:noProof w:val="0"/>
          <w:lang w:val="en-US"/>
        </w:rPr>
        <w:t xml:space="preserve"> </w:t>
      </w:r>
      <w:r w:rsidRPr="2B9DED49" w:rsidR="7C7CF56D">
        <w:rPr>
          <w:rFonts w:ascii="Roboto" w:hAnsi="Roboto" w:eastAsia="Roboto" w:cs="Roboto"/>
          <w:b w:val="0"/>
          <w:bCs w:val="0"/>
          <w:noProof w:val="0"/>
          <w:lang w:val="en-US"/>
        </w:rPr>
        <w:t xml:space="preserve">very </w:t>
      </w:r>
      <w:r w:rsidRPr="2B9DED49" w:rsidR="67A50228">
        <w:rPr>
          <w:rFonts w:ascii="Roboto" w:hAnsi="Roboto" w:eastAsia="Roboto" w:cs="Roboto"/>
          <w:b w:val="0"/>
          <w:bCs w:val="0"/>
          <w:noProof w:val="0"/>
          <w:lang w:val="en-US"/>
        </w:rPr>
        <w:t>effective</w:t>
      </w:r>
      <w:r w:rsidRPr="2B9DED49" w:rsidR="67A50228">
        <w:rPr>
          <w:rFonts w:ascii="Roboto" w:hAnsi="Roboto" w:eastAsia="Roboto" w:cs="Roboto"/>
          <w:b w:val="0"/>
          <w:bCs w:val="0"/>
          <w:noProof w:val="0"/>
          <w:lang w:val="en-US"/>
        </w:rPr>
        <w:t xml:space="preserve"> if aligned with international standards.</w:t>
      </w:r>
    </w:p>
    <w:p xmlns:wp14="http://schemas.microsoft.com/office/word/2010/wordml" w:rsidP="62DAEB52" wp14:paraId="3531E5E8" wp14:textId="5F284386">
      <w:pPr>
        <w:pStyle w:val="ListParagraph"/>
        <w:numPr>
          <w:ilvl w:val="0"/>
          <w:numId w:val="12"/>
        </w:numPr>
        <w:suppressLineNumbers w:val="0"/>
        <w:bidi w:val="0"/>
        <w:spacing w:before="240" w:beforeAutospacing="off" w:after="0" w:afterAutospacing="off" w:line="259" w:lineRule="auto"/>
        <w:ind w:right="0"/>
        <w:jc w:val="left"/>
        <w:rPr>
          <w:rFonts w:ascii="Roboto" w:hAnsi="Roboto" w:eastAsia="Roboto" w:cs="Roboto"/>
          <w:b w:val="0"/>
          <w:bCs w:val="0"/>
          <w:noProof w:val="0"/>
          <w:lang w:val="en-US"/>
        </w:rPr>
      </w:pPr>
      <w:r w:rsidRPr="2B9DED49" w:rsidR="7A3C0618">
        <w:rPr>
          <w:rFonts w:ascii="Roboto" w:hAnsi="Roboto" w:eastAsia="Roboto" w:cs="Roboto"/>
          <w:b w:val="0"/>
          <w:bCs w:val="0"/>
          <w:noProof w:val="0"/>
          <w:lang w:val="en-US"/>
        </w:rPr>
        <w:t>Remov</w:t>
      </w:r>
      <w:r w:rsidRPr="2B9DED49" w:rsidR="60D247C9">
        <w:rPr>
          <w:rFonts w:ascii="Roboto" w:hAnsi="Roboto" w:eastAsia="Roboto" w:cs="Roboto"/>
          <w:b w:val="0"/>
          <w:bCs w:val="0"/>
          <w:noProof w:val="0"/>
          <w:lang w:val="en-US"/>
        </w:rPr>
        <w:t>e</w:t>
      </w:r>
      <w:r w:rsidRPr="2B9DED49" w:rsidR="7A3C0618">
        <w:rPr>
          <w:rFonts w:ascii="Roboto" w:hAnsi="Roboto" w:eastAsia="Roboto" w:cs="Roboto"/>
          <w:b w:val="0"/>
          <w:bCs w:val="0"/>
          <w:noProof w:val="0"/>
          <w:lang w:val="en-US"/>
        </w:rPr>
        <w:t xml:space="preserve"> section 54(4)(b)</w:t>
      </w:r>
      <w:r w:rsidRPr="2B9DED49" w:rsidR="38A6FF98">
        <w:rPr>
          <w:rFonts w:ascii="Roboto" w:hAnsi="Roboto" w:eastAsia="Roboto" w:cs="Roboto"/>
          <w:b w:val="0"/>
          <w:bCs w:val="0"/>
          <w:noProof w:val="0"/>
          <w:lang w:val="en-US"/>
        </w:rPr>
        <w:t xml:space="preserve"> which allows companies to report they have taken no steps to address modern slavery in their supply chains</w:t>
      </w:r>
      <w:r w:rsidRPr="2B9DED49" w:rsidR="0D889DAD">
        <w:rPr>
          <w:rFonts w:ascii="Roboto" w:hAnsi="Roboto" w:eastAsia="Roboto" w:cs="Roboto"/>
          <w:b w:val="0"/>
          <w:bCs w:val="0"/>
          <w:noProof w:val="0"/>
          <w:lang w:val="en-US"/>
        </w:rPr>
        <w:t xml:space="preserve">. </w:t>
      </w:r>
    </w:p>
    <w:p xmlns:wp14="http://schemas.microsoft.com/office/word/2010/wordml" w:rsidP="62DAEB52" wp14:paraId="2CDE92E6" wp14:textId="1FFFAFB4">
      <w:pPr>
        <w:pStyle w:val="ListParagraph"/>
        <w:numPr>
          <w:ilvl w:val="0"/>
          <w:numId w:val="12"/>
        </w:numPr>
        <w:suppressLineNumbers w:val="0"/>
        <w:bidi w:val="0"/>
        <w:spacing w:before="240" w:beforeAutospacing="off" w:after="0" w:afterAutospacing="off" w:line="259" w:lineRule="auto"/>
        <w:ind w:right="0"/>
        <w:jc w:val="left"/>
        <w:rPr>
          <w:rFonts w:ascii="Roboto" w:hAnsi="Roboto" w:eastAsia="Roboto" w:cs="Roboto"/>
          <w:b w:val="0"/>
          <w:bCs w:val="0"/>
          <w:noProof w:val="0"/>
          <w:lang w:val="en-US"/>
        </w:rPr>
      </w:pPr>
      <w:r w:rsidRPr="2B9DED49" w:rsidR="55709235">
        <w:rPr>
          <w:rFonts w:ascii="Roboto" w:hAnsi="Roboto" w:eastAsia="Roboto" w:cs="Roboto"/>
          <w:b w:val="0"/>
          <w:bCs w:val="0"/>
          <w:noProof w:val="0"/>
          <w:lang w:val="en-US"/>
        </w:rPr>
        <w:t xml:space="preserve">Require businesses to explicitly </w:t>
      </w:r>
      <w:r w:rsidRPr="2B9DED49" w:rsidR="55709235">
        <w:rPr>
          <w:rFonts w:ascii="Roboto" w:hAnsi="Roboto" w:eastAsia="Roboto" w:cs="Roboto"/>
          <w:b w:val="0"/>
          <w:bCs w:val="0"/>
          <w:noProof w:val="0"/>
          <w:lang w:val="en-US"/>
        </w:rPr>
        <w:t>state</w:t>
      </w:r>
      <w:r w:rsidRPr="2B9DED49" w:rsidR="55709235">
        <w:rPr>
          <w:rFonts w:ascii="Roboto" w:hAnsi="Roboto" w:eastAsia="Roboto" w:cs="Roboto"/>
          <w:b w:val="0"/>
          <w:bCs w:val="0"/>
          <w:noProof w:val="0"/>
          <w:lang w:val="en-US"/>
        </w:rPr>
        <w:t xml:space="preserve"> the </w:t>
      </w:r>
      <w:r w:rsidRPr="2B9DED49" w:rsidR="55709235">
        <w:rPr>
          <w:rFonts w:ascii="Roboto" w:hAnsi="Roboto" w:eastAsia="Roboto" w:cs="Roboto"/>
          <w:b w:val="0"/>
          <w:bCs w:val="0"/>
          <w:noProof w:val="0"/>
          <w:lang w:val="en-US"/>
        </w:rPr>
        <w:t>time frame</w:t>
      </w:r>
      <w:r w:rsidRPr="2B9DED49" w:rsidR="55709235">
        <w:rPr>
          <w:rFonts w:ascii="Roboto" w:hAnsi="Roboto" w:eastAsia="Roboto" w:cs="Roboto"/>
          <w:b w:val="0"/>
          <w:bCs w:val="0"/>
          <w:noProof w:val="0"/>
          <w:lang w:val="en-US"/>
        </w:rPr>
        <w:t xml:space="preserve"> to which their modern slavery statement appl</w:t>
      </w:r>
      <w:r w:rsidRPr="2B9DED49" w:rsidR="6C2B62B8">
        <w:rPr>
          <w:rFonts w:ascii="Roboto" w:hAnsi="Roboto" w:eastAsia="Roboto" w:cs="Roboto"/>
          <w:b w:val="0"/>
          <w:bCs w:val="0"/>
          <w:noProof w:val="0"/>
          <w:lang w:val="en-US"/>
        </w:rPr>
        <w:t>ies</w:t>
      </w:r>
      <w:r w:rsidRPr="2B9DED49" w:rsidR="55709235">
        <w:rPr>
          <w:rFonts w:ascii="Roboto" w:hAnsi="Roboto" w:eastAsia="Roboto" w:cs="Roboto"/>
          <w:b w:val="0"/>
          <w:bCs w:val="0"/>
          <w:noProof w:val="0"/>
          <w:lang w:val="en-US"/>
        </w:rPr>
        <w:t>.</w:t>
      </w:r>
      <w:r w:rsidRPr="2B9DED49" w:rsidR="48FB9839">
        <w:rPr>
          <w:rFonts w:ascii="Roboto" w:hAnsi="Roboto" w:eastAsia="Roboto" w:cs="Roboto"/>
          <w:b w:val="0"/>
          <w:bCs w:val="0"/>
          <w:noProof w:val="0"/>
          <w:lang w:val="en-US"/>
        </w:rPr>
        <w:t xml:space="preserve"> </w:t>
      </w:r>
      <w:r w:rsidRPr="2B9DED49" w:rsidR="2C5005F8">
        <w:rPr>
          <w:rFonts w:ascii="Roboto" w:hAnsi="Roboto" w:eastAsia="Roboto" w:cs="Roboto"/>
          <w:b w:val="0"/>
          <w:bCs w:val="0"/>
          <w:noProof w:val="0"/>
          <w:lang w:val="en-US"/>
        </w:rPr>
        <w:t xml:space="preserve">That </w:t>
      </w:r>
      <w:r w:rsidRPr="2B9DED49" w:rsidR="2C5005F8">
        <w:rPr>
          <w:rFonts w:ascii="Roboto" w:hAnsi="Roboto" w:eastAsia="Roboto" w:cs="Roboto"/>
          <w:b w:val="0"/>
          <w:bCs w:val="0"/>
          <w:noProof w:val="0"/>
          <w:lang w:val="en-US"/>
        </w:rPr>
        <w:t xml:space="preserve">said, companies should have the flexibility to choose their preferred reporting timelines. Some techUK members expressed a preference for aligning their reporting with their fiscal years, the calendar year, or reporting deadlines in other </w:t>
      </w:r>
      <w:r w:rsidRPr="2B9DED49" w:rsidR="2C5005F8">
        <w:rPr>
          <w:rFonts w:ascii="Roboto" w:hAnsi="Roboto" w:eastAsia="Roboto" w:cs="Roboto"/>
          <w:b w:val="0"/>
          <w:bCs w:val="0"/>
          <w:noProof w:val="0"/>
          <w:lang w:val="en-US"/>
        </w:rPr>
        <w:t>jurisdictions</w:t>
      </w:r>
      <w:r w:rsidRPr="2B9DED49" w:rsidR="2C5005F8">
        <w:rPr>
          <w:rFonts w:ascii="Roboto" w:hAnsi="Roboto" w:eastAsia="Roboto" w:cs="Roboto"/>
          <w:b w:val="0"/>
          <w:bCs w:val="0"/>
          <w:noProof w:val="0"/>
          <w:lang w:val="en-US"/>
        </w:rPr>
        <w:t xml:space="preserve"> (most commonly </w:t>
      </w:r>
      <w:r w:rsidRPr="2B9DED49" w:rsidR="2C5005F8">
        <w:rPr>
          <w:rFonts w:ascii="Roboto" w:hAnsi="Roboto" w:eastAsia="Roboto" w:cs="Roboto"/>
          <w:b w:val="0"/>
          <w:bCs w:val="0"/>
          <w:noProof w:val="0"/>
          <w:lang w:val="en-US"/>
        </w:rPr>
        <w:t>CSRD).</w:t>
      </w:r>
      <w:r w:rsidRPr="2B9DED49" w:rsidR="48FB9839">
        <w:rPr>
          <w:rFonts w:ascii="Roboto" w:hAnsi="Roboto" w:eastAsia="Roboto" w:cs="Roboto"/>
          <w:b w:val="0"/>
          <w:bCs w:val="0"/>
          <w:noProof w:val="0"/>
          <w:lang w:val="en-US"/>
        </w:rPr>
        <w:t xml:space="preserve"> </w:t>
      </w:r>
    </w:p>
    <w:p w:rsidR="3D8BB6C5" w:rsidP="2B9DED49" w:rsidRDefault="3D8BB6C5" w14:paraId="2F5FCE8A" w14:textId="21C87650">
      <w:pPr>
        <w:pStyle w:val="ListParagraph"/>
        <w:numPr>
          <w:ilvl w:val="0"/>
          <w:numId w:val="12"/>
        </w:numPr>
        <w:suppressLineNumbers w:val="0"/>
        <w:spacing w:before="240" w:beforeAutospacing="off" w:after="0" w:afterAutospacing="off" w:line="259" w:lineRule="auto"/>
        <w:ind w:right="0"/>
        <w:jc w:val="left"/>
        <w:rPr>
          <w:rFonts w:ascii="Roboto" w:hAnsi="Roboto" w:eastAsia="Roboto" w:cs="Roboto"/>
          <w:b w:val="0"/>
          <w:bCs w:val="0"/>
          <w:noProof w:val="0"/>
          <w:lang w:val="en-US"/>
        </w:rPr>
      </w:pPr>
      <w:r w:rsidRPr="2B9DED49" w:rsidR="3D8BB6C5">
        <w:rPr>
          <w:rFonts w:ascii="Roboto" w:hAnsi="Roboto" w:eastAsia="Roboto" w:cs="Roboto"/>
          <w:b w:val="0"/>
          <w:bCs w:val="0"/>
          <w:noProof w:val="0"/>
          <w:lang w:val="en-US"/>
        </w:rPr>
        <w:t>G</w:t>
      </w:r>
      <w:r w:rsidRPr="2B9DED49" w:rsidR="3D8BB6C5">
        <w:rPr>
          <w:rFonts w:ascii="Roboto" w:hAnsi="Roboto" w:eastAsia="Roboto" w:cs="Roboto"/>
          <w:b w:val="0"/>
          <w:bCs w:val="0"/>
          <w:noProof w:val="0"/>
          <w:lang w:val="en-US"/>
        </w:rPr>
        <w:t>r</w:t>
      </w:r>
      <w:r w:rsidRPr="2B9DED49" w:rsidR="3D8BB6C5">
        <w:rPr>
          <w:rFonts w:ascii="Roboto" w:hAnsi="Roboto" w:eastAsia="Roboto" w:cs="Roboto"/>
          <w:b w:val="0"/>
          <w:bCs w:val="0"/>
          <w:noProof w:val="0"/>
          <w:lang w:val="en-US"/>
        </w:rPr>
        <w:t>a</w:t>
      </w:r>
      <w:r w:rsidRPr="2B9DED49" w:rsidR="3D8BB6C5">
        <w:rPr>
          <w:rFonts w:ascii="Roboto" w:hAnsi="Roboto" w:eastAsia="Roboto" w:cs="Roboto"/>
          <w:b w:val="0"/>
          <w:bCs w:val="0"/>
          <w:noProof w:val="0"/>
          <w:lang w:val="en-US"/>
        </w:rPr>
        <w:t>d</w:t>
      </w:r>
      <w:r w:rsidRPr="2B9DED49" w:rsidR="3D8BB6C5">
        <w:rPr>
          <w:rFonts w:ascii="Roboto" w:hAnsi="Roboto" w:eastAsia="Roboto" w:cs="Roboto"/>
          <w:b w:val="0"/>
          <w:bCs w:val="0"/>
          <w:noProof w:val="0"/>
          <w:lang w:val="en-US"/>
        </w:rPr>
        <w:t>u</w:t>
      </w:r>
      <w:r w:rsidRPr="2B9DED49" w:rsidR="3D8BB6C5">
        <w:rPr>
          <w:rFonts w:ascii="Roboto" w:hAnsi="Roboto" w:eastAsia="Roboto" w:cs="Roboto"/>
          <w:b w:val="0"/>
          <w:bCs w:val="0"/>
          <w:noProof w:val="0"/>
          <w:lang w:val="en-US"/>
        </w:rPr>
        <w:t>a</w:t>
      </w:r>
      <w:r w:rsidRPr="2B9DED49" w:rsidR="3D8BB6C5">
        <w:rPr>
          <w:rFonts w:ascii="Roboto" w:hAnsi="Roboto" w:eastAsia="Roboto" w:cs="Roboto"/>
          <w:b w:val="0"/>
          <w:bCs w:val="0"/>
          <w:noProof w:val="0"/>
          <w:lang w:val="en-US"/>
        </w:rPr>
        <w:t>l</w:t>
      </w:r>
      <w:r w:rsidRPr="2B9DED49" w:rsidR="3D8BB6C5">
        <w:rPr>
          <w:rFonts w:ascii="Roboto" w:hAnsi="Roboto" w:eastAsia="Roboto" w:cs="Roboto"/>
          <w:b w:val="0"/>
          <w:bCs w:val="0"/>
          <w:noProof w:val="0"/>
          <w:lang w:val="en-US"/>
        </w:rPr>
        <w:t>l</w:t>
      </w:r>
      <w:r w:rsidRPr="2B9DED49" w:rsidR="3D8BB6C5">
        <w:rPr>
          <w:rFonts w:ascii="Roboto" w:hAnsi="Roboto" w:eastAsia="Roboto" w:cs="Roboto"/>
          <w:b w:val="0"/>
          <w:bCs w:val="0"/>
          <w:noProof w:val="0"/>
          <w:lang w:val="en-US"/>
        </w:rPr>
        <w:t>y</w:t>
      </w:r>
      <w:r w:rsidRPr="2B9DED49" w:rsidR="3D8BB6C5">
        <w:rPr>
          <w:rFonts w:ascii="Roboto" w:hAnsi="Roboto" w:eastAsia="Roboto" w:cs="Roboto"/>
          <w:b w:val="0"/>
          <w:bCs w:val="0"/>
          <w:noProof w:val="0"/>
          <w:lang w:val="en-US"/>
        </w:rPr>
        <w:t xml:space="preserve"> </w:t>
      </w:r>
      <w:r w:rsidRPr="2B9DED49" w:rsidR="3D8BB6C5">
        <w:rPr>
          <w:rFonts w:ascii="Roboto" w:hAnsi="Roboto" w:eastAsia="Roboto" w:cs="Roboto"/>
          <w:b w:val="0"/>
          <w:bCs w:val="0"/>
          <w:noProof w:val="0"/>
          <w:lang w:val="en-US"/>
        </w:rPr>
        <w:t>i</w:t>
      </w:r>
      <w:r w:rsidRPr="2B9DED49" w:rsidR="3D8BB6C5">
        <w:rPr>
          <w:rFonts w:ascii="Roboto" w:hAnsi="Roboto" w:eastAsia="Roboto" w:cs="Roboto"/>
          <w:b w:val="0"/>
          <w:bCs w:val="0"/>
          <w:noProof w:val="0"/>
          <w:lang w:val="en-US"/>
        </w:rPr>
        <w:t>n</w:t>
      </w:r>
      <w:r w:rsidRPr="2B9DED49" w:rsidR="3D8BB6C5">
        <w:rPr>
          <w:rFonts w:ascii="Roboto" w:hAnsi="Roboto" w:eastAsia="Roboto" w:cs="Roboto"/>
          <w:b w:val="0"/>
          <w:bCs w:val="0"/>
          <w:noProof w:val="0"/>
          <w:lang w:val="en-US"/>
        </w:rPr>
        <w:t>t</w:t>
      </w:r>
      <w:r w:rsidRPr="2B9DED49" w:rsidR="3D8BB6C5">
        <w:rPr>
          <w:rFonts w:ascii="Roboto" w:hAnsi="Roboto" w:eastAsia="Roboto" w:cs="Roboto"/>
          <w:b w:val="0"/>
          <w:bCs w:val="0"/>
          <w:noProof w:val="0"/>
          <w:lang w:val="en-US"/>
        </w:rPr>
        <w:t>r</w:t>
      </w:r>
      <w:r w:rsidRPr="2B9DED49" w:rsidR="3D8BB6C5">
        <w:rPr>
          <w:rFonts w:ascii="Roboto" w:hAnsi="Roboto" w:eastAsia="Roboto" w:cs="Roboto"/>
          <w:b w:val="0"/>
          <w:bCs w:val="0"/>
          <w:noProof w:val="0"/>
          <w:lang w:val="en-US"/>
        </w:rPr>
        <w:t>o</w:t>
      </w:r>
      <w:r w:rsidRPr="2B9DED49" w:rsidR="3D8BB6C5">
        <w:rPr>
          <w:rFonts w:ascii="Roboto" w:hAnsi="Roboto" w:eastAsia="Roboto" w:cs="Roboto"/>
          <w:b w:val="0"/>
          <w:bCs w:val="0"/>
          <w:noProof w:val="0"/>
          <w:lang w:val="en-US"/>
        </w:rPr>
        <w:t>d</w:t>
      </w:r>
      <w:r w:rsidRPr="2B9DED49" w:rsidR="3D8BB6C5">
        <w:rPr>
          <w:rFonts w:ascii="Roboto" w:hAnsi="Roboto" w:eastAsia="Roboto" w:cs="Roboto"/>
          <w:b w:val="0"/>
          <w:bCs w:val="0"/>
          <w:noProof w:val="0"/>
          <w:lang w:val="en-US"/>
        </w:rPr>
        <w:t>u</w:t>
      </w:r>
      <w:r w:rsidRPr="2B9DED49" w:rsidR="3D8BB6C5">
        <w:rPr>
          <w:rFonts w:ascii="Roboto" w:hAnsi="Roboto" w:eastAsia="Roboto" w:cs="Roboto"/>
          <w:b w:val="0"/>
          <w:bCs w:val="0"/>
          <w:noProof w:val="0"/>
          <w:lang w:val="en-US"/>
        </w:rPr>
        <w:t>c</w:t>
      </w:r>
      <w:r w:rsidRPr="2B9DED49" w:rsidR="3D8BB6C5">
        <w:rPr>
          <w:rFonts w:ascii="Roboto" w:hAnsi="Roboto" w:eastAsia="Roboto" w:cs="Roboto"/>
          <w:b w:val="0"/>
          <w:bCs w:val="0"/>
          <w:noProof w:val="0"/>
          <w:lang w:val="en-US"/>
        </w:rPr>
        <w:t>e</w:t>
      </w:r>
      <w:r w:rsidRPr="2B9DED49" w:rsidR="3D8BB6C5">
        <w:rPr>
          <w:rFonts w:ascii="Roboto" w:hAnsi="Roboto" w:eastAsia="Roboto" w:cs="Roboto"/>
          <w:b w:val="0"/>
          <w:bCs w:val="0"/>
          <w:noProof w:val="0"/>
          <w:lang w:val="en-US"/>
        </w:rPr>
        <w:t xml:space="preserve"> </w:t>
      </w:r>
      <w:r w:rsidRPr="2B9DED49" w:rsidR="3D8BB6C5">
        <w:rPr>
          <w:rFonts w:ascii="Roboto" w:hAnsi="Roboto" w:eastAsia="Roboto" w:cs="Roboto"/>
          <w:b w:val="0"/>
          <w:bCs w:val="0"/>
          <w:noProof w:val="0"/>
          <w:lang w:val="en-US"/>
        </w:rPr>
        <w:t>n</w:t>
      </w:r>
      <w:r w:rsidRPr="2B9DED49" w:rsidR="3D8BB6C5">
        <w:rPr>
          <w:rFonts w:ascii="Roboto" w:hAnsi="Roboto" w:eastAsia="Roboto" w:cs="Roboto"/>
          <w:b w:val="0"/>
          <w:bCs w:val="0"/>
          <w:noProof w:val="0"/>
          <w:lang w:val="en-US"/>
        </w:rPr>
        <w:t>o</w:t>
      </w:r>
      <w:r w:rsidRPr="2B9DED49" w:rsidR="3D8BB6C5">
        <w:rPr>
          <w:rFonts w:ascii="Roboto" w:hAnsi="Roboto" w:eastAsia="Roboto" w:cs="Roboto"/>
          <w:b w:val="0"/>
          <w:bCs w:val="0"/>
          <w:noProof w:val="0"/>
          <w:lang w:val="en-US"/>
        </w:rPr>
        <w:t>n</w:t>
      </w:r>
      <w:r w:rsidRPr="2B9DED49" w:rsidR="3D8BB6C5">
        <w:rPr>
          <w:rFonts w:ascii="Roboto" w:hAnsi="Roboto" w:eastAsia="Roboto" w:cs="Roboto"/>
          <w:b w:val="0"/>
          <w:bCs w:val="0"/>
          <w:noProof w:val="0"/>
          <w:lang w:val="en-US"/>
        </w:rPr>
        <w:t>-</w:t>
      </w:r>
      <w:r w:rsidRPr="2B9DED49" w:rsidR="3D8BB6C5">
        <w:rPr>
          <w:rFonts w:ascii="Roboto" w:hAnsi="Roboto" w:eastAsia="Roboto" w:cs="Roboto"/>
          <w:b w:val="0"/>
          <w:bCs w:val="0"/>
          <w:noProof w:val="0"/>
          <w:lang w:val="en-US"/>
        </w:rPr>
        <w:t>c</w:t>
      </w:r>
      <w:r w:rsidRPr="2B9DED49" w:rsidR="3D8BB6C5">
        <w:rPr>
          <w:rFonts w:ascii="Roboto" w:hAnsi="Roboto" w:eastAsia="Roboto" w:cs="Roboto"/>
          <w:b w:val="0"/>
          <w:bCs w:val="0"/>
          <w:noProof w:val="0"/>
          <w:lang w:val="en-US"/>
        </w:rPr>
        <w:t>o</w:t>
      </w:r>
      <w:r w:rsidRPr="2B9DED49" w:rsidR="3D8BB6C5">
        <w:rPr>
          <w:rFonts w:ascii="Roboto" w:hAnsi="Roboto" w:eastAsia="Roboto" w:cs="Roboto"/>
          <w:b w:val="0"/>
          <w:bCs w:val="0"/>
          <w:noProof w:val="0"/>
          <w:lang w:val="en-US"/>
        </w:rPr>
        <w:t>m</w:t>
      </w:r>
      <w:r w:rsidRPr="2B9DED49" w:rsidR="3D8BB6C5">
        <w:rPr>
          <w:rFonts w:ascii="Roboto" w:hAnsi="Roboto" w:eastAsia="Roboto" w:cs="Roboto"/>
          <w:b w:val="0"/>
          <w:bCs w:val="0"/>
          <w:noProof w:val="0"/>
          <w:lang w:val="en-US"/>
        </w:rPr>
        <w:t>p</w:t>
      </w:r>
      <w:r w:rsidRPr="2B9DED49" w:rsidR="3D8BB6C5">
        <w:rPr>
          <w:rFonts w:ascii="Roboto" w:hAnsi="Roboto" w:eastAsia="Roboto" w:cs="Roboto"/>
          <w:b w:val="0"/>
          <w:bCs w:val="0"/>
          <w:noProof w:val="0"/>
          <w:lang w:val="en-US"/>
        </w:rPr>
        <w:t>l</w:t>
      </w:r>
      <w:r w:rsidRPr="2B9DED49" w:rsidR="3D8BB6C5">
        <w:rPr>
          <w:rFonts w:ascii="Roboto" w:hAnsi="Roboto" w:eastAsia="Roboto" w:cs="Roboto"/>
          <w:b w:val="0"/>
          <w:bCs w:val="0"/>
          <w:noProof w:val="0"/>
          <w:lang w:val="en-US"/>
        </w:rPr>
        <w:t>ia</w:t>
      </w:r>
      <w:r w:rsidRPr="2B9DED49" w:rsidR="3D8BB6C5">
        <w:rPr>
          <w:rFonts w:ascii="Roboto" w:hAnsi="Roboto" w:eastAsia="Roboto" w:cs="Roboto"/>
          <w:b w:val="0"/>
          <w:bCs w:val="0"/>
          <w:noProof w:val="0"/>
          <w:lang w:val="en-US"/>
        </w:rPr>
        <w:t>n</w:t>
      </w:r>
      <w:r w:rsidRPr="2B9DED49" w:rsidR="3D8BB6C5">
        <w:rPr>
          <w:rFonts w:ascii="Roboto" w:hAnsi="Roboto" w:eastAsia="Roboto" w:cs="Roboto"/>
          <w:b w:val="0"/>
          <w:bCs w:val="0"/>
          <w:noProof w:val="0"/>
          <w:lang w:val="en-US"/>
        </w:rPr>
        <w:t>c</w:t>
      </w:r>
      <w:r w:rsidRPr="2B9DED49" w:rsidR="3D8BB6C5">
        <w:rPr>
          <w:rFonts w:ascii="Roboto" w:hAnsi="Roboto" w:eastAsia="Roboto" w:cs="Roboto"/>
          <w:b w:val="0"/>
          <w:bCs w:val="0"/>
          <w:noProof w:val="0"/>
          <w:lang w:val="en-US"/>
        </w:rPr>
        <w:t>e</w:t>
      </w:r>
      <w:r w:rsidRPr="2B9DED49" w:rsidR="3D8BB6C5">
        <w:rPr>
          <w:rFonts w:ascii="Roboto" w:hAnsi="Roboto" w:eastAsia="Roboto" w:cs="Roboto"/>
          <w:b w:val="0"/>
          <w:bCs w:val="0"/>
          <w:noProof w:val="0"/>
          <w:lang w:val="en-US"/>
        </w:rPr>
        <w:t xml:space="preserve"> </w:t>
      </w:r>
      <w:r w:rsidRPr="2B9DED49" w:rsidR="3D8BB6C5">
        <w:rPr>
          <w:rFonts w:ascii="Roboto" w:hAnsi="Roboto" w:eastAsia="Roboto" w:cs="Roboto"/>
          <w:b w:val="0"/>
          <w:bCs w:val="0"/>
          <w:noProof w:val="0"/>
          <w:lang w:val="en-US"/>
        </w:rPr>
        <w:t>m</w:t>
      </w:r>
      <w:r w:rsidRPr="2B9DED49" w:rsidR="3D8BB6C5">
        <w:rPr>
          <w:rFonts w:ascii="Roboto" w:hAnsi="Roboto" w:eastAsia="Roboto" w:cs="Roboto"/>
          <w:b w:val="0"/>
          <w:bCs w:val="0"/>
          <w:noProof w:val="0"/>
          <w:lang w:val="en-US"/>
        </w:rPr>
        <w:t>e</w:t>
      </w:r>
      <w:r w:rsidRPr="2B9DED49" w:rsidR="3D8BB6C5">
        <w:rPr>
          <w:rFonts w:ascii="Roboto" w:hAnsi="Roboto" w:eastAsia="Roboto" w:cs="Roboto"/>
          <w:b w:val="0"/>
          <w:bCs w:val="0"/>
          <w:noProof w:val="0"/>
          <w:lang w:val="en-US"/>
        </w:rPr>
        <w:t>a</w:t>
      </w:r>
      <w:r w:rsidRPr="2B9DED49" w:rsidR="3D8BB6C5">
        <w:rPr>
          <w:rFonts w:ascii="Roboto" w:hAnsi="Roboto" w:eastAsia="Roboto" w:cs="Roboto"/>
          <w:b w:val="0"/>
          <w:bCs w:val="0"/>
          <w:noProof w:val="0"/>
          <w:lang w:val="en-US"/>
        </w:rPr>
        <w:t>s</w:t>
      </w:r>
      <w:r w:rsidRPr="2B9DED49" w:rsidR="3D8BB6C5">
        <w:rPr>
          <w:rFonts w:ascii="Roboto" w:hAnsi="Roboto" w:eastAsia="Roboto" w:cs="Roboto"/>
          <w:b w:val="0"/>
          <w:bCs w:val="0"/>
          <w:noProof w:val="0"/>
          <w:lang w:val="en-US"/>
        </w:rPr>
        <w:t>u</w:t>
      </w:r>
      <w:r w:rsidRPr="2B9DED49" w:rsidR="3D8BB6C5">
        <w:rPr>
          <w:rFonts w:ascii="Roboto" w:hAnsi="Roboto" w:eastAsia="Roboto" w:cs="Roboto"/>
          <w:b w:val="0"/>
          <w:bCs w:val="0"/>
          <w:noProof w:val="0"/>
          <w:lang w:val="en-US"/>
        </w:rPr>
        <w:t>r</w:t>
      </w:r>
      <w:r w:rsidRPr="2B9DED49" w:rsidR="3D8BB6C5">
        <w:rPr>
          <w:rFonts w:ascii="Roboto" w:hAnsi="Roboto" w:eastAsia="Roboto" w:cs="Roboto"/>
          <w:b w:val="0"/>
          <w:bCs w:val="0"/>
          <w:noProof w:val="0"/>
          <w:lang w:val="en-US"/>
        </w:rPr>
        <w:t>e</w:t>
      </w:r>
      <w:r w:rsidRPr="2B9DED49" w:rsidR="3D8BB6C5">
        <w:rPr>
          <w:rFonts w:ascii="Roboto" w:hAnsi="Roboto" w:eastAsia="Roboto" w:cs="Roboto"/>
          <w:b w:val="0"/>
          <w:bCs w:val="0"/>
          <w:noProof w:val="0"/>
          <w:lang w:val="en-US"/>
        </w:rPr>
        <w:t>s</w:t>
      </w:r>
      <w:r w:rsidRPr="2B9DED49" w:rsidR="4D928427">
        <w:rPr>
          <w:rFonts w:ascii="Roboto" w:hAnsi="Roboto" w:eastAsia="Roboto" w:cs="Roboto"/>
          <w:b w:val="0"/>
          <w:bCs w:val="0"/>
          <w:noProof w:val="0"/>
          <w:lang w:val="en-US"/>
        </w:rPr>
        <w:t xml:space="preserve"> (</w:t>
      </w:r>
      <w:r w:rsidRPr="2B9DED49" w:rsidR="4D928427">
        <w:rPr>
          <w:rFonts w:ascii="Roboto" w:hAnsi="Roboto" w:eastAsia="Roboto" w:cs="Roboto"/>
          <w:b w:val="0"/>
          <w:bCs w:val="0"/>
          <w:noProof w:val="0"/>
          <w:lang w:val="en-US"/>
        </w:rPr>
        <w:t>e.g.</w:t>
      </w:r>
      <w:r w:rsidRPr="2B9DED49" w:rsidR="4D928427">
        <w:rPr>
          <w:rFonts w:ascii="Roboto" w:hAnsi="Roboto" w:eastAsia="Roboto" w:cs="Roboto"/>
          <w:b w:val="0"/>
          <w:bCs w:val="0"/>
          <w:noProof w:val="0"/>
          <w:lang w:val="en-US"/>
        </w:rPr>
        <w:t xml:space="preserve"> warnings and financial penalties)</w:t>
      </w:r>
      <w:r w:rsidRPr="2B9DED49" w:rsidR="3D8BB6C5">
        <w:rPr>
          <w:rFonts w:ascii="Roboto" w:hAnsi="Roboto" w:eastAsia="Roboto" w:cs="Roboto"/>
          <w:b w:val="0"/>
          <w:bCs w:val="0"/>
          <w:noProof w:val="0"/>
          <w:lang w:val="en-US"/>
        </w:rPr>
        <w:t xml:space="preserve"> </w:t>
      </w:r>
      <w:r w:rsidRPr="2B9DED49" w:rsidR="76C9C9F0">
        <w:rPr>
          <w:rFonts w:ascii="Roboto" w:hAnsi="Roboto" w:eastAsia="Roboto" w:cs="Roboto"/>
          <w:b w:val="0"/>
          <w:bCs w:val="0"/>
          <w:noProof w:val="0"/>
          <w:lang w:val="en-US"/>
        </w:rPr>
        <w:t xml:space="preserve">for </w:t>
      </w:r>
      <w:r w:rsidRPr="2B9DED49" w:rsidR="6356293A">
        <w:rPr>
          <w:rFonts w:ascii="Roboto" w:hAnsi="Roboto" w:eastAsia="Roboto" w:cs="Roboto"/>
          <w:b w:val="0"/>
          <w:bCs w:val="0"/>
          <w:noProof w:val="0"/>
          <w:lang w:val="en-US"/>
        </w:rPr>
        <w:t>compani</w:t>
      </w:r>
      <w:r w:rsidRPr="2B9DED49" w:rsidR="76C9C9F0">
        <w:rPr>
          <w:rFonts w:ascii="Roboto" w:hAnsi="Roboto" w:eastAsia="Roboto" w:cs="Roboto"/>
          <w:b w:val="0"/>
          <w:bCs w:val="0"/>
          <w:noProof w:val="0"/>
          <w:lang w:val="en-US"/>
        </w:rPr>
        <w:t xml:space="preserve">es that fall short </w:t>
      </w:r>
      <w:r w:rsidRPr="2B9DED49" w:rsidR="1BC9A671">
        <w:rPr>
          <w:rFonts w:ascii="Roboto" w:hAnsi="Roboto" w:eastAsia="Roboto" w:cs="Roboto"/>
          <w:b w:val="0"/>
          <w:bCs w:val="0"/>
          <w:noProof w:val="0"/>
          <w:lang w:val="en-US"/>
        </w:rPr>
        <w:t xml:space="preserve">in their modern slavery due diligence efforts. </w:t>
      </w:r>
      <w:r w:rsidRPr="2B9DED49" w:rsidR="483D196A">
        <w:rPr>
          <w:rFonts w:ascii="Roboto" w:hAnsi="Roboto" w:eastAsia="Roboto" w:cs="Roboto"/>
          <w:b w:val="0"/>
          <w:bCs w:val="0"/>
          <w:noProof w:val="0"/>
          <w:lang w:val="en-US"/>
        </w:rPr>
        <w:t xml:space="preserve">The government, NGOs, and the public should </w:t>
      </w:r>
      <w:r w:rsidRPr="2B9DED49" w:rsidR="483D196A">
        <w:rPr>
          <w:rFonts w:ascii="Roboto" w:hAnsi="Roboto" w:eastAsia="Roboto" w:cs="Roboto"/>
          <w:b w:val="0"/>
          <w:bCs w:val="0"/>
          <w:noProof w:val="0"/>
          <w:lang w:val="en-US"/>
        </w:rPr>
        <w:t>retain</w:t>
      </w:r>
      <w:r w:rsidRPr="2B9DED49" w:rsidR="483D196A">
        <w:rPr>
          <w:rFonts w:ascii="Roboto" w:hAnsi="Roboto" w:eastAsia="Roboto" w:cs="Roboto"/>
          <w:b w:val="0"/>
          <w:bCs w:val="0"/>
          <w:noProof w:val="0"/>
          <w:lang w:val="en-US"/>
        </w:rPr>
        <w:t xml:space="preserve"> the ability to 'name and shame’ companies that neglect their obligations in combating modern slavery. </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15">
    <w:nsid w:val="2f3142b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3a003df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57559ae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4307422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4809bf1a"/>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0">
    <w:nsid w:val="69ec99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68e9026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e024b8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71b435d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45935b5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4819086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2a073a0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5700d2da"/>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
    <w:nsid w:val="7f2098da"/>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nsid w:val="71450c6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53EC27F"/>
    <w:rsid w:val="0019D3DB"/>
    <w:rsid w:val="0020C6E1"/>
    <w:rsid w:val="00255CF3"/>
    <w:rsid w:val="005D48A5"/>
    <w:rsid w:val="006E837C"/>
    <w:rsid w:val="007E6408"/>
    <w:rsid w:val="00817245"/>
    <w:rsid w:val="00877F35"/>
    <w:rsid w:val="008AC195"/>
    <w:rsid w:val="008D2FE6"/>
    <w:rsid w:val="00BCD9CA"/>
    <w:rsid w:val="00BDC4D6"/>
    <w:rsid w:val="00CB73D2"/>
    <w:rsid w:val="00CB833F"/>
    <w:rsid w:val="00F4427A"/>
    <w:rsid w:val="013454BF"/>
    <w:rsid w:val="0140C234"/>
    <w:rsid w:val="0184089B"/>
    <w:rsid w:val="018CA99D"/>
    <w:rsid w:val="018F5068"/>
    <w:rsid w:val="01B3798C"/>
    <w:rsid w:val="01B5A43C"/>
    <w:rsid w:val="01F91906"/>
    <w:rsid w:val="01FBA8BC"/>
    <w:rsid w:val="021195F6"/>
    <w:rsid w:val="0213D8CE"/>
    <w:rsid w:val="023CE105"/>
    <w:rsid w:val="026EAC22"/>
    <w:rsid w:val="02786D02"/>
    <w:rsid w:val="027DE5DE"/>
    <w:rsid w:val="02D5569A"/>
    <w:rsid w:val="034F49ED"/>
    <w:rsid w:val="03810EC9"/>
    <w:rsid w:val="03964950"/>
    <w:rsid w:val="039FDE95"/>
    <w:rsid w:val="03BDB2D8"/>
    <w:rsid w:val="03E326DF"/>
    <w:rsid w:val="03F4C8BF"/>
    <w:rsid w:val="040173C4"/>
    <w:rsid w:val="041261CB"/>
    <w:rsid w:val="04332C0B"/>
    <w:rsid w:val="04441037"/>
    <w:rsid w:val="0447B564"/>
    <w:rsid w:val="0457DF6E"/>
    <w:rsid w:val="046D07B9"/>
    <w:rsid w:val="0499F32F"/>
    <w:rsid w:val="04B8939B"/>
    <w:rsid w:val="04BB7F0D"/>
    <w:rsid w:val="04EB1A4E"/>
    <w:rsid w:val="05083045"/>
    <w:rsid w:val="054936B8"/>
    <w:rsid w:val="054E7980"/>
    <w:rsid w:val="055E4183"/>
    <w:rsid w:val="0587C08F"/>
    <w:rsid w:val="058D4124"/>
    <w:rsid w:val="05904AED"/>
    <w:rsid w:val="059917E6"/>
    <w:rsid w:val="05B80D52"/>
    <w:rsid w:val="05C7B39D"/>
    <w:rsid w:val="05DCDFE5"/>
    <w:rsid w:val="05F1EF93"/>
    <w:rsid w:val="0613B5F2"/>
    <w:rsid w:val="06780FB1"/>
    <w:rsid w:val="0686EAAF"/>
    <w:rsid w:val="06A3D0B7"/>
    <w:rsid w:val="06C75D26"/>
    <w:rsid w:val="06F58562"/>
    <w:rsid w:val="06FA11E4"/>
    <w:rsid w:val="07219C66"/>
    <w:rsid w:val="0730E4F1"/>
    <w:rsid w:val="07971974"/>
    <w:rsid w:val="07BF894E"/>
    <w:rsid w:val="08298A0E"/>
    <w:rsid w:val="082F4069"/>
    <w:rsid w:val="083271B7"/>
    <w:rsid w:val="084BBC83"/>
    <w:rsid w:val="085336ED"/>
    <w:rsid w:val="08644271"/>
    <w:rsid w:val="0871F9E6"/>
    <w:rsid w:val="088396D2"/>
    <w:rsid w:val="08A64369"/>
    <w:rsid w:val="08AE63C3"/>
    <w:rsid w:val="08CAA1BA"/>
    <w:rsid w:val="08CE7195"/>
    <w:rsid w:val="08D685B7"/>
    <w:rsid w:val="092AD944"/>
    <w:rsid w:val="0932E9D5"/>
    <w:rsid w:val="093A4A90"/>
    <w:rsid w:val="0959DED1"/>
    <w:rsid w:val="0965AA64"/>
    <w:rsid w:val="097CDD92"/>
    <w:rsid w:val="097F1E43"/>
    <w:rsid w:val="09909ECA"/>
    <w:rsid w:val="099FBDDF"/>
    <w:rsid w:val="09D995E1"/>
    <w:rsid w:val="09FA5A5C"/>
    <w:rsid w:val="0A1D5348"/>
    <w:rsid w:val="0A69CD6F"/>
    <w:rsid w:val="0A72190F"/>
    <w:rsid w:val="0A991FE0"/>
    <w:rsid w:val="0A9CE4AD"/>
    <w:rsid w:val="0A9E080A"/>
    <w:rsid w:val="0AABF475"/>
    <w:rsid w:val="0ACA18E2"/>
    <w:rsid w:val="0ADC7EC7"/>
    <w:rsid w:val="0AE88CB8"/>
    <w:rsid w:val="0AF1E4D3"/>
    <w:rsid w:val="0AF31C89"/>
    <w:rsid w:val="0B32287C"/>
    <w:rsid w:val="0B338BE3"/>
    <w:rsid w:val="0B40FD7C"/>
    <w:rsid w:val="0B7DD1A0"/>
    <w:rsid w:val="0B8D9800"/>
    <w:rsid w:val="0B9EF1EE"/>
    <w:rsid w:val="0BAF2BD7"/>
    <w:rsid w:val="0BC7958A"/>
    <w:rsid w:val="0BE36FB7"/>
    <w:rsid w:val="0C03260F"/>
    <w:rsid w:val="0C162853"/>
    <w:rsid w:val="0C262AC0"/>
    <w:rsid w:val="0C4BDE27"/>
    <w:rsid w:val="0C90FC54"/>
    <w:rsid w:val="0C93BE3F"/>
    <w:rsid w:val="0CAD1E7A"/>
    <w:rsid w:val="0CC68871"/>
    <w:rsid w:val="0CED7BD4"/>
    <w:rsid w:val="0D2A670E"/>
    <w:rsid w:val="0D2D3E59"/>
    <w:rsid w:val="0D72FFA5"/>
    <w:rsid w:val="0D87B021"/>
    <w:rsid w:val="0D889DAD"/>
    <w:rsid w:val="0DA9F6DA"/>
    <w:rsid w:val="0DBB1FA9"/>
    <w:rsid w:val="0DE466C9"/>
    <w:rsid w:val="0DF8A8F0"/>
    <w:rsid w:val="0E1811CD"/>
    <w:rsid w:val="0E67575B"/>
    <w:rsid w:val="0E6A6B4E"/>
    <w:rsid w:val="0E727BB9"/>
    <w:rsid w:val="0E8ACBDD"/>
    <w:rsid w:val="0E97ECBE"/>
    <w:rsid w:val="0EBF5EBD"/>
    <w:rsid w:val="0ECE8BC7"/>
    <w:rsid w:val="0EF1D86C"/>
    <w:rsid w:val="0F3C4719"/>
    <w:rsid w:val="0F43E562"/>
    <w:rsid w:val="0F47545D"/>
    <w:rsid w:val="0FAF5EF6"/>
    <w:rsid w:val="0FFF9800"/>
    <w:rsid w:val="1012B2D5"/>
    <w:rsid w:val="101350C8"/>
    <w:rsid w:val="1035A867"/>
    <w:rsid w:val="103B4717"/>
    <w:rsid w:val="106258D6"/>
    <w:rsid w:val="1098B57B"/>
    <w:rsid w:val="10AB4136"/>
    <w:rsid w:val="10B8A0C7"/>
    <w:rsid w:val="10BB268E"/>
    <w:rsid w:val="10E79F38"/>
    <w:rsid w:val="10E9FEFF"/>
    <w:rsid w:val="110FA2B1"/>
    <w:rsid w:val="111D358F"/>
    <w:rsid w:val="111F928C"/>
    <w:rsid w:val="114A421D"/>
    <w:rsid w:val="1171CC66"/>
    <w:rsid w:val="117B7D72"/>
    <w:rsid w:val="1191F8D7"/>
    <w:rsid w:val="11CF8D80"/>
    <w:rsid w:val="11FE01F9"/>
    <w:rsid w:val="12014B5D"/>
    <w:rsid w:val="121D1BFC"/>
    <w:rsid w:val="122F6DA8"/>
    <w:rsid w:val="125CFF27"/>
    <w:rsid w:val="12738093"/>
    <w:rsid w:val="127E47E1"/>
    <w:rsid w:val="128E90CC"/>
    <w:rsid w:val="129E92B7"/>
    <w:rsid w:val="12D8BD52"/>
    <w:rsid w:val="12DBE55B"/>
    <w:rsid w:val="12EB3FA2"/>
    <w:rsid w:val="1325756B"/>
    <w:rsid w:val="13372FE9"/>
    <w:rsid w:val="13422A3A"/>
    <w:rsid w:val="135B8F20"/>
    <w:rsid w:val="13788C89"/>
    <w:rsid w:val="13C65C5C"/>
    <w:rsid w:val="13CD08AC"/>
    <w:rsid w:val="13DF3D57"/>
    <w:rsid w:val="140F51F4"/>
    <w:rsid w:val="141F3FFA"/>
    <w:rsid w:val="143F44CA"/>
    <w:rsid w:val="144183D2"/>
    <w:rsid w:val="1449F48C"/>
    <w:rsid w:val="1455B406"/>
    <w:rsid w:val="147D1FA7"/>
    <w:rsid w:val="148BDBEA"/>
    <w:rsid w:val="149C0E39"/>
    <w:rsid w:val="149CF8A9"/>
    <w:rsid w:val="14A96D28"/>
    <w:rsid w:val="14B66CDB"/>
    <w:rsid w:val="14CDEDBF"/>
    <w:rsid w:val="151F6E96"/>
    <w:rsid w:val="15340716"/>
    <w:rsid w:val="153B863A"/>
    <w:rsid w:val="1540A27F"/>
    <w:rsid w:val="157DFDA1"/>
    <w:rsid w:val="158E3166"/>
    <w:rsid w:val="158F9C13"/>
    <w:rsid w:val="15A6EAD0"/>
    <w:rsid w:val="1618F008"/>
    <w:rsid w:val="16453D89"/>
    <w:rsid w:val="164EF118"/>
    <w:rsid w:val="168E0285"/>
    <w:rsid w:val="16932FE2"/>
    <w:rsid w:val="169EF08C"/>
    <w:rsid w:val="16D53C5A"/>
    <w:rsid w:val="16DC72E0"/>
    <w:rsid w:val="16E2ADF3"/>
    <w:rsid w:val="170F8ECF"/>
    <w:rsid w:val="171545B3"/>
    <w:rsid w:val="171954F4"/>
    <w:rsid w:val="1723AD46"/>
    <w:rsid w:val="1734CD7F"/>
    <w:rsid w:val="1745D8B6"/>
    <w:rsid w:val="174774AF"/>
    <w:rsid w:val="176201EF"/>
    <w:rsid w:val="177D6973"/>
    <w:rsid w:val="178B2C37"/>
    <w:rsid w:val="17D3AEFB"/>
    <w:rsid w:val="17E21B1A"/>
    <w:rsid w:val="17E45B44"/>
    <w:rsid w:val="17ECD1E8"/>
    <w:rsid w:val="17F8E68E"/>
    <w:rsid w:val="181DC4BA"/>
    <w:rsid w:val="1829D2E6"/>
    <w:rsid w:val="183AC0ED"/>
    <w:rsid w:val="18508887"/>
    <w:rsid w:val="1851600F"/>
    <w:rsid w:val="187E7E54"/>
    <w:rsid w:val="18C6D316"/>
    <w:rsid w:val="18CDBFAE"/>
    <w:rsid w:val="18D3E0F6"/>
    <w:rsid w:val="18F07F26"/>
    <w:rsid w:val="191B3443"/>
    <w:rsid w:val="192011CE"/>
    <w:rsid w:val="1926FC98"/>
    <w:rsid w:val="19385F06"/>
    <w:rsid w:val="19C59F14"/>
    <w:rsid w:val="19DCB11F"/>
    <w:rsid w:val="1A13080E"/>
    <w:rsid w:val="1A131783"/>
    <w:rsid w:val="1A18D4D0"/>
    <w:rsid w:val="1A24CBF1"/>
    <w:rsid w:val="1A37443D"/>
    <w:rsid w:val="1A491A27"/>
    <w:rsid w:val="1AA99818"/>
    <w:rsid w:val="1AB25410"/>
    <w:rsid w:val="1AF672B5"/>
    <w:rsid w:val="1AFC321A"/>
    <w:rsid w:val="1B153B60"/>
    <w:rsid w:val="1B5D4769"/>
    <w:rsid w:val="1B650E33"/>
    <w:rsid w:val="1B6FBCC3"/>
    <w:rsid w:val="1B84291C"/>
    <w:rsid w:val="1BA48849"/>
    <w:rsid w:val="1BC9A671"/>
    <w:rsid w:val="1C3CB759"/>
    <w:rsid w:val="1C4C49EB"/>
    <w:rsid w:val="1C90B9AC"/>
    <w:rsid w:val="1CBE329C"/>
    <w:rsid w:val="1D08ED83"/>
    <w:rsid w:val="1D31238B"/>
    <w:rsid w:val="1D36B226"/>
    <w:rsid w:val="1D3B407F"/>
    <w:rsid w:val="1D5D168F"/>
    <w:rsid w:val="1D7B181B"/>
    <w:rsid w:val="1DE2A624"/>
    <w:rsid w:val="1DE8790F"/>
    <w:rsid w:val="1DF0D6D2"/>
    <w:rsid w:val="1E1B2E73"/>
    <w:rsid w:val="1E2640C9"/>
    <w:rsid w:val="1E299061"/>
    <w:rsid w:val="1E2E6FE7"/>
    <w:rsid w:val="1E347793"/>
    <w:rsid w:val="1E4BBFC5"/>
    <w:rsid w:val="1E5741B9"/>
    <w:rsid w:val="1E57695B"/>
    <w:rsid w:val="1E9591B7"/>
    <w:rsid w:val="1F5BEB05"/>
    <w:rsid w:val="1F5E05E4"/>
    <w:rsid w:val="1F66FD18"/>
    <w:rsid w:val="1F8817C9"/>
    <w:rsid w:val="1FB785EF"/>
    <w:rsid w:val="1FBF812B"/>
    <w:rsid w:val="1FE35FEF"/>
    <w:rsid w:val="2023ED99"/>
    <w:rsid w:val="2030B88C"/>
    <w:rsid w:val="20316218"/>
    <w:rsid w:val="2055B594"/>
    <w:rsid w:val="205ED10F"/>
    <w:rsid w:val="207832E6"/>
    <w:rsid w:val="20A0EF5D"/>
    <w:rsid w:val="20DC26D2"/>
    <w:rsid w:val="210DFF84"/>
    <w:rsid w:val="211BD2E4"/>
    <w:rsid w:val="211E8B55"/>
    <w:rsid w:val="2127BAD5"/>
    <w:rsid w:val="21577816"/>
    <w:rsid w:val="217CA7BF"/>
    <w:rsid w:val="217D532C"/>
    <w:rsid w:val="21A4FBCA"/>
    <w:rsid w:val="21CBA97A"/>
    <w:rsid w:val="21D3E31E"/>
    <w:rsid w:val="21D823AD"/>
    <w:rsid w:val="21E2E18A"/>
    <w:rsid w:val="21ECAF14"/>
    <w:rsid w:val="2209C381"/>
    <w:rsid w:val="2213892C"/>
    <w:rsid w:val="221D8758"/>
    <w:rsid w:val="223C7EAB"/>
    <w:rsid w:val="2242D244"/>
    <w:rsid w:val="226284FD"/>
    <w:rsid w:val="22D517AA"/>
    <w:rsid w:val="22DA588B"/>
    <w:rsid w:val="22F81791"/>
    <w:rsid w:val="230B6318"/>
    <w:rsid w:val="23160FA8"/>
    <w:rsid w:val="236779DB"/>
    <w:rsid w:val="2378FDC1"/>
    <w:rsid w:val="23AF9A2E"/>
    <w:rsid w:val="23B47D78"/>
    <w:rsid w:val="23C316C5"/>
    <w:rsid w:val="23E10119"/>
    <w:rsid w:val="241E2151"/>
    <w:rsid w:val="248DA011"/>
    <w:rsid w:val="24A2F549"/>
    <w:rsid w:val="24B281C7"/>
    <w:rsid w:val="24BDFFBF"/>
    <w:rsid w:val="25097AFB"/>
    <w:rsid w:val="252DFF78"/>
    <w:rsid w:val="253EB456"/>
    <w:rsid w:val="253EC27F"/>
    <w:rsid w:val="257EC7BB"/>
    <w:rsid w:val="25BEA2F9"/>
    <w:rsid w:val="25E12D6C"/>
    <w:rsid w:val="25F49B95"/>
    <w:rsid w:val="260E5093"/>
    <w:rsid w:val="263711B5"/>
    <w:rsid w:val="2657A1EA"/>
    <w:rsid w:val="2684B237"/>
    <w:rsid w:val="2685F240"/>
    <w:rsid w:val="26A9308B"/>
    <w:rsid w:val="26B26F6A"/>
    <w:rsid w:val="26B9D68A"/>
    <w:rsid w:val="26D055B4"/>
    <w:rsid w:val="26D64A12"/>
    <w:rsid w:val="26E01A36"/>
    <w:rsid w:val="271BC70C"/>
    <w:rsid w:val="272C9053"/>
    <w:rsid w:val="27740DBA"/>
    <w:rsid w:val="278745E3"/>
    <w:rsid w:val="27A28D74"/>
    <w:rsid w:val="27CDED8D"/>
    <w:rsid w:val="27EC94B0"/>
    <w:rsid w:val="27F4E9F3"/>
    <w:rsid w:val="27FF1F3A"/>
    <w:rsid w:val="280E5B0F"/>
    <w:rsid w:val="28369716"/>
    <w:rsid w:val="287BEA97"/>
    <w:rsid w:val="28953B19"/>
    <w:rsid w:val="28AB4DCB"/>
    <w:rsid w:val="291DE9E9"/>
    <w:rsid w:val="292C3C57"/>
    <w:rsid w:val="29539F9B"/>
    <w:rsid w:val="296F3CB4"/>
    <w:rsid w:val="2998459D"/>
    <w:rsid w:val="29B545ED"/>
    <w:rsid w:val="29C039D8"/>
    <w:rsid w:val="29C460E3"/>
    <w:rsid w:val="29D0C46B"/>
    <w:rsid w:val="29D3E7BF"/>
    <w:rsid w:val="29D7BF23"/>
    <w:rsid w:val="29D96836"/>
    <w:rsid w:val="29E0D14D"/>
    <w:rsid w:val="2A001FCD"/>
    <w:rsid w:val="2A021CE8"/>
    <w:rsid w:val="2A1D3546"/>
    <w:rsid w:val="2A1F37A8"/>
    <w:rsid w:val="2A3F7508"/>
    <w:rsid w:val="2A620565"/>
    <w:rsid w:val="2A75F17D"/>
    <w:rsid w:val="2AAAF16E"/>
    <w:rsid w:val="2AD5DF24"/>
    <w:rsid w:val="2AD77EC2"/>
    <w:rsid w:val="2AE1B662"/>
    <w:rsid w:val="2B113BC6"/>
    <w:rsid w:val="2B1C5C30"/>
    <w:rsid w:val="2B42E1DC"/>
    <w:rsid w:val="2B694191"/>
    <w:rsid w:val="2B7CA1AE"/>
    <w:rsid w:val="2B835C31"/>
    <w:rsid w:val="2B924E97"/>
    <w:rsid w:val="2B94096C"/>
    <w:rsid w:val="2B97CCE1"/>
    <w:rsid w:val="2B9DED49"/>
    <w:rsid w:val="2BB59926"/>
    <w:rsid w:val="2BB70D94"/>
    <w:rsid w:val="2BFD08B0"/>
    <w:rsid w:val="2C1CC85A"/>
    <w:rsid w:val="2C5005F8"/>
    <w:rsid w:val="2C7D86C3"/>
    <w:rsid w:val="2C849E56"/>
    <w:rsid w:val="2C88673E"/>
    <w:rsid w:val="2C95A29F"/>
    <w:rsid w:val="2CE6D547"/>
    <w:rsid w:val="2CF3F3BB"/>
    <w:rsid w:val="2D076FD2"/>
    <w:rsid w:val="2D0A0839"/>
    <w:rsid w:val="2D0B67C4"/>
    <w:rsid w:val="2D2E1EF8"/>
    <w:rsid w:val="2D68753E"/>
    <w:rsid w:val="2D68BA20"/>
    <w:rsid w:val="2D747290"/>
    <w:rsid w:val="2D79D326"/>
    <w:rsid w:val="2DA6203F"/>
    <w:rsid w:val="2DB37F7B"/>
    <w:rsid w:val="2E027694"/>
    <w:rsid w:val="2E068DE0"/>
    <w:rsid w:val="2E20AC37"/>
    <w:rsid w:val="2E262312"/>
    <w:rsid w:val="2E2710BE"/>
    <w:rsid w:val="2E529B31"/>
    <w:rsid w:val="2E597B12"/>
    <w:rsid w:val="2E5E6B6F"/>
    <w:rsid w:val="2E7C3EA6"/>
    <w:rsid w:val="2EBCBFF8"/>
    <w:rsid w:val="2EE47927"/>
    <w:rsid w:val="2EF35870"/>
    <w:rsid w:val="2F26D8F1"/>
    <w:rsid w:val="2F33AEDF"/>
    <w:rsid w:val="2FC2E11F"/>
    <w:rsid w:val="2FE5C051"/>
    <w:rsid w:val="2FF08DF0"/>
    <w:rsid w:val="2FF7296C"/>
    <w:rsid w:val="2FF8A327"/>
    <w:rsid w:val="2FFABC51"/>
    <w:rsid w:val="300CCF3B"/>
    <w:rsid w:val="3046E7EF"/>
    <w:rsid w:val="3051019A"/>
    <w:rsid w:val="305884C6"/>
    <w:rsid w:val="30589059"/>
    <w:rsid w:val="3063E422"/>
    <w:rsid w:val="3065D1C2"/>
    <w:rsid w:val="3115F36D"/>
    <w:rsid w:val="31489D40"/>
    <w:rsid w:val="316913C2"/>
    <w:rsid w:val="3173AAFD"/>
    <w:rsid w:val="318A3BF3"/>
    <w:rsid w:val="3201901B"/>
    <w:rsid w:val="3214EB0A"/>
    <w:rsid w:val="322BB587"/>
    <w:rsid w:val="323A597E"/>
    <w:rsid w:val="326E118C"/>
    <w:rsid w:val="3274DB56"/>
    <w:rsid w:val="32775FD2"/>
    <w:rsid w:val="32C304D8"/>
    <w:rsid w:val="32CFBCA7"/>
    <w:rsid w:val="32DD3507"/>
    <w:rsid w:val="330801D1"/>
    <w:rsid w:val="331D6113"/>
    <w:rsid w:val="3327E587"/>
    <w:rsid w:val="333F27E3"/>
    <w:rsid w:val="335EDD7B"/>
    <w:rsid w:val="3383CA72"/>
    <w:rsid w:val="33C4AA80"/>
    <w:rsid w:val="33C785E8"/>
    <w:rsid w:val="33F8B1AE"/>
    <w:rsid w:val="345D43ED"/>
    <w:rsid w:val="3473E9C3"/>
    <w:rsid w:val="34965242"/>
    <w:rsid w:val="34BC3E3B"/>
    <w:rsid w:val="34BC6C97"/>
    <w:rsid w:val="34C1E9D9"/>
    <w:rsid w:val="350130B5"/>
    <w:rsid w:val="35222A25"/>
    <w:rsid w:val="35414542"/>
    <w:rsid w:val="355521EE"/>
    <w:rsid w:val="355A6D9F"/>
    <w:rsid w:val="35635649"/>
    <w:rsid w:val="35774604"/>
    <w:rsid w:val="35B05FB4"/>
    <w:rsid w:val="35E1947D"/>
    <w:rsid w:val="361BF84B"/>
    <w:rsid w:val="36230092"/>
    <w:rsid w:val="3650ED14"/>
    <w:rsid w:val="365DA048"/>
    <w:rsid w:val="366EEC67"/>
    <w:rsid w:val="367F3238"/>
    <w:rsid w:val="36AABF7F"/>
    <w:rsid w:val="36BE0B60"/>
    <w:rsid w:val="36C10B50"/>
    <w:rsid w:val="36D917E4"/>
    <w:rsid w:val="36E4365D"/>
    <w:rsid w:val="37153E04"/>
    <w:rsid w:val="3730CBB0"/>
    <w:rsid w:val="374DB698"/>
    <w:rsid w:val="3753C90C"/>
    <w:rsid w:val="3799D627"/>
    <w:rsid w:val="37BBDF0E"/>
    <w:rsid w:val="37F299AB"/>
    <w:rsid w:val="37F970A9"/>
    <w:rsid w:val="3800A81E"/>
    <w:rsid w:val="381A019D"/>
    <w:rsid w:val="382AA807"/>
    <w:rsid w:val="38324E9E"/>
    <w:rsid w:val="385AE3D4"/>
    <w:rsid w:val="38738468"/>
    <w:rsid w:val="388300D2"/>
    <w:rsid w:val="38A6FF98"/>
    <w:rsid w:val="38B5D5B9"/>
    <w:rsid w:val="38BDF0FC"/>
    <w:rsid w:val="38F1D3F1"/>
    <w:rsid w:val="3907B63E"/>
    <w:rsid w:val="39299B3C"/>
    <w:rsid w:val="392BA95E"/>
    <w:rsid w:val="3933E302"/>
    <w:rsid w:val="39371542"/>
    <w:rsid w:val="39372F87"/>
    <w:rsid w:val="3941FE1B"/>
    <w:rsid w:val="395CDEAC"/>
    <w:rsid w:val="39622290"/>
    <w:rsid w:val="3969C365"/>
    <w:rsid w:val="396DD59F"/>
    <w:rsid w:val="39BD3545"/>
    <w:rsid w:val="39C74153"/>
    <w:rsid w:val="39CA0921"/>
    <w:rsid w:val="39EEE0A9"/>
    <w:rsid w:val="39F01E25"/>
    <w:rsid w:val="3A0CA200"/>
    <w:rsid w:val="3A16756D"/>
    <w:rsid w:val="3A1CB633"/>
    <w:rsid w:val="3A411AB8"/>
    <w:rsid w:val="3A581775"/>
    <w:rsid w:val="3A9EA27D"/>
    <w:rsid w:val="3AA52F6C"/>
    <w:rsid w:val="3AC50ACA"/>
    <w:rsid w:val="3ACED7BB"/>
    <w:rsid w:val="3B14CD20"/>
    <w:rsid w:val="3B17BBF1"/>
    <w:rsid w:val="3B17E38E"/>
    <w:rsid w:val="3B2D1C81"/>
    <w:rsid w:val="3B42F73E"/>
    <w:rsid w:val="3B5D4E8B"/>
    <w:rsid w:val="3B611E2E"/>
    <w:rsid w:val="3B6F872D"/>
    <w:rsid w:val="3BB245CE"/>
    <w:rsid w:val="3BB62BFB"/>
    <w:rsid w:val="3BC04431"/>
    <w:rsid w:val="3BCB5C1D"/>
    <w:rsid w:val="3BD77E4C"/>
    <w:rsid w:val="3BE4FE6D"/>
    <w:rsid w:val="3C122D30"/>
    <w:rsid w:val="3C373B2A"/>
    <w:rsid w:val="3C67C8C7"/>
    <w:rsid w:val="3C7A6C05"/>
    <w:rsid w:val="3C83D4D2"/>
    <w:rsid w:val="3C8D36B4"/>
    <w:rsid w:val="3CBD0140"/>
    <w:rsid w:val="3CD14723"/>
    <w:rsid w:val="3CD7179C"/>
    <w:rsid w:val="3CD8476D"/>
    <w:rsid w:val="3CF3E955"/>
    <w:rsid w:val="3D01248A"/>
    <w:rsid w:val="3D0DB527"/>
    <w:rsid w:val="3D12050B"/>
    <w:rsid w:val="3D4442C2"/>
    <w:rsid w:val="3D580D4F"/>
    <w:rsid w:val="3D5A71A4"/>
    <w:rsid w:val="3D627899"/>
    <w:rsid w:val="3D7655B4"/>
    <w:rsid w:val="3D8BB6C5"/>
    <w:rsid w:val="3D90CAA9"/>
    <w:rsid w:val="3D976214"/>
    <w:rsid w:val="3D99D677"/>
    <w:rsid w:val="3DC34EBD"/>
    <w:rsid w:val="3DDB2761"/>
    <w:rsid w:val="3E02F9E4"/>
    <w:rsid w:val="3E070807"/>
    <w:rsid w:val="3E075425"/>
    <w:rsid w:val="3E0B39FA"/>
    <w:rsid w:val="3E0DB48F"/>
    <w:rsid w:val="3E165291"/>
    <w:rsid w:val="3E3D3488"/>
    <w:rsid w:val="3E64676F"/>
    <w:rsid w:val="3E650263"/>
    <w:rsid w:val="3E7CC391"/>
    <w:rsid w:val="3E87CD5C"/>
    <w:rsid w:val="3EA3807C"/>
    <w:rsid w:val="3EB5C1F7"/>
    <w:rsid w:val="3EE01323"/>
    <w:rsid w:val="3EF0150E"/>
    <w:rsid w:val="3EF735C8"/>
    <w:rsid w:val="3F0FE534"/>
    <w:rsid w:val="3F6B40FE"/>
    <w:rsid w:val="3F82D323"/>
    <w:rsid w:val="3F85AB59"/>
    <w:rsid w:val="3F8ED7A2"/>
    <w:rsid w:val="3FB4133F"/>
    <w:rsid w:val="3FFBE41B"/>
    <w:rsid w:val="3FFC8F88"/>
    <w:rsid w:val="402208E5"/>
    <w:rsid w:val="4025E48F"/>
    <w:rsid w:val="40278683"/>
    <w:rsid w:val="4042012A"/>
    <w:rsid w:val="4047F1DA"/>
    <w:rsid w:val="40A5E5E5"/>
    <w:rsid w:val="40AA55B8"/>
    <w:rsid w:val="40BE01C1"/>
    <w:rsid w:val="40CE94B9"/>
    <w:rsid w:val="40DEB9AA"/>
    <w:rsid w:val="411545D1"/>
    <w:rsid w:val="4136BB43"/>
    <w:rsid w:val="41477408"/>
    <w:rsid w:val="41513B44"/>
    <w:rsid w:val="41722B36"/>
    <w:rsid w:val="418B832B"/>
    <w:rsid w:val="41953482"/>
    <w:rsid w:val="41C2351B"/>
    <w:rsid w:val="4202D576"/>
    <w:rsid w:val="4227B5D0"/>
    <w:rsid w:val="422F85B5"/>
    <w:rsid w:val="4246BFD0"/>
    <w:rsid w:val="428D33DE"/>
    <w:rsid w:val="42A79429"/>
    <w:rsid w:val="42ABDCA2"/>
    <w:rsid w:val="42BC6045"/>
    <w:rsid w:val="42C51E71"/>
    <w:rsid w:val="42CE37BC"/>
    <w:rsid w:val="42E12A88"/>
    <w:rsid w:val="42EA6B36"/>
    <w:rsid w:val="431D97A3"/>
    <w:rsid w:val="4389331A"/>
    <w:rsid w:val="43B17E8E"/>
    <w:rsid w:val="43B9FDA3"/>
    <w:rsid w:val="43C4E6F7"/>
    <w:rsid w:val="43C6207F"/>
    <w:rsid w:val="43CDB173"/>
    <w:rsid w:val="4443648A"/>
    <w:rsid w:val="44564446"/>
    <w:rsid w:val="446B03B6"/>
    <w:rsid w:val="4476498B"/>
    <w:rsid w:val="447728FE"/>
    <w:rsid w:val="4483B202"/>
    <w:rsid w:val="44C8C979"/>
    <w:rsid w:val="45358AD6"/>
    <w:rsid w:val="45364B51"/>
    <w:rsid w:val="4548F69B"/>
    <w:rsid w:val="455EA1D8"/>
    <w:rsid w:val="4561F0E0"/>
    <w:rsid w:val="45672677"/>
    <w:rsid w:val="456CA524"/>
    <w:rsid w:val="45C119CB"/>
    <w:rsid w:val="45F3AADF"/>
    <w:rsid w:val="461CBFDC"/>
    <w:rsid w:val="4652A8AF"/>
    <w:rsid w:val="4660ACE4"/>
    <w:rsid w:val="466A9B5F"/>
    <w:rsid w:val="4680793E"/>
    <w:rsid w:val="46E4CFE8"/>
    <w:rsid w:val="46EE09FE"/>
    <w:rsid w:val="46F3396D"/>
    <w:rsid w:val="46FDA4FA"/>
    <w:rsid w:val="470247AD"/>
    <w:rsid w:val="47049BDB"/>
    <w:rsid w:val="47114426"/>
    <w:rsid w:val="472CF225"/>
    <w:rsid w:val="472EA055"/>
    <w:rsid w:val="4794C1F0"/>
    <w:rsid w:val="47A02025"/>
    <w:rsid w:val="47A1522F"/>
    <w:rsid w:val="47C5BF9E"/>
    <w:rsid w:val="480B5CC2"/>
    <w:rsid w:val="48257596"/>
    <w:rsid w:val="483A392D"/>
    <w:rsid w:val="483D196A"/>
    <w:rsid w:val="4859E35C"/>
    <w:rsid w:val="4896429A"/>
    <w:rsid w:val="48A90DB1"/>
    <w:rsid w:val="48C913A6"/>
    <w:rsid w:val="48EAC55B"/>
    <w:rsid w:val="48FB9839"/>
    <w:rsid w:val="49122344"/>
    <w:rsid w:val="491C5F1A"/>
    <w:rsid w:val="491DDA08"/>
    <w:rsid w:val="4948530E"/>
    <w:rsid w:val="495330F9"/>
    <w:rsid w:val="4977E625"/>
    <w:rsid w:val="49A71B25"/>
    <w:rsid w:val="49E00DE7"/>
    <w:rsid w:val="49E982BD"/>
    <w:rsid w:val="4A0AC53D"/>
    <w:rsid w:val="4A34287B"/>
    <w:rsid w:val="4A8262E3"/>
    <w:rsid w:val="4A8A517C"/>
    <w:rsid w:val="4AA97B1E"/>
    <w:rsid w:val="4AADF3A5"/>
    <w:rsid w:val="4AB23C8A"/>
    <w:rsid w:val="4AB8F6ED"/>
    <w:rsid w:val="4ADD8C76"/>
    <w:rsid w:val="4B0A7CB9"/>
    <w:rsid w:val="4B5A49F8"/>
    <w:rsid w:val="4B868619"/>
    <w:rsid w:val="4B9CAC62"/>
    <w:rsid w:val="4BDF121A"/>
    <w:rsid w:val="4BE6FC56"/>
    <w:rsid w:val="4BE96D6D"/>
    <w:rsid w:val="4BEFA59E"/>
    <w:rsid w:val="4BEFED9F"/>
    <w:rsid w:val="4C0B4BA3"/>
    <w:rsid w:val="4C0E6406"/>
    <w:rsid w:val="4C1CF23B"/>
    <w:rsid w:val="4C2E50D8"/>
    <w:rsid w:val="4C6EEF02"/>
    <w:rsid w:val="4CC9B01C"/>
    <w:rsid w:val="4CF5CFC7"/>
    <w:rsid w:val="4CFD935F"/>
    <w:rsid w:val="4D0EE1F2"/>
    <w:rsid w:val="4D1A75A6"/>
    <w:rsid w:val="4D2786C5"/>
    <w:rsid w:val="4D45367B"/>
    <w:rsid w:val="4D6BC93D"/>
    <w:rsid w:val="4D8B6AB5"/>
    <w:rsid w:val="4D928427"/>
    <w:rsid w:val="4DA4518C"/>
    <w:rsid w:val="4DB501B9"/>
    <w:rsid w:val="4DC9FDB9"/>
    <w:rsid w:val="4DD36CDE"/>
    <w:rsid w:val="4E0AAFF6"/>
    <w:rsid w:val="4E2FC4C7"/>
    <w:rsid w:val="4E6F9C4A"/>
    <w:rsid w:val="4E8067E2"/>
    <w:rsid w:val="4E891915"/>
    <w:rsid w:val="4EB9FF83"/>
    <w:rsid w:val="4EC98009"/>
    <w:rsid w:val="4ECBE5C1"/>
    <w:rsid w:val="4F106F05"/>
    <w:rsid w:val="4F1C560B"/>
    <w:rsid w:val="4F2DF2E8"/>
    <w:rsid w:val="4F41EC72"/>
    <w:rsid w:val="4F5314F2"/>
    <w:rsid w:val="4F89524E"/>
    <w:rsid w:val="4F9516FB"/>
    <w:rsid w:val="4FDE09C9"/>
    <w:rsid w:val="4FFD6068"/>
    <w:rsid w:val="501F1428"/>
    <w:rsid w:val="502F0036"/>
    <w:rsid w:val="504B6C56"/>
    <w:rsid w:val="506FA3A8"/>
    <w:rsid w:val="508DD6DD"/>
    <w:rsid w:val="50A13DB3"/>
    <w:rsid w:val="50AF4C94"/>
    <w:rsid w:val="50ECA27B"/>
    <w:rsid w:val="50EEE553"/>
    <w:rsid w:val="50FF3F13"/>
    <w:rsid w:val="5118BCA2"/>
    <w:rsid w:val="513BA436"/>
    <w:rsid w:val="514250B8"/>
    <w:rsid w:val="51426025"/>
    <w:rsid w:val="51A7A877"/>
    <w:rsid w:val="51BE643F"/>
    <w:rsid w:val="51C5442E"/>
    <w:rsid w:val="51CAFB8F"/>
    <w:rsid w:val="51DD5274"/>
    <w:rsid w:val="51E110DB"/>
    <w:rsid w:val="521A9385"/>
    <w:rsid w:val="5246010B"/>
    <w:rsid w:val="52D77497"/>
    <w:rsid w:val="52E99A7A"/>
    <w:rsid w:val="52ED6E50"/>
    <w:rsid w:val="52F09CF4"/>
    <w:rsid w:val="52F17C67"/>
    <w:rsid w:val="52FCD9E8"/>
    <w:rsid w:val="5305CC64"/>
    <w:rsid w:val="530696AD"/>
    <w:rsid w:val="53105FCB"/>
    <w:rsid w:val="5317A764"/>
    <w:rsid w:val="531F94EA"/>
    <w:rsid w:val="53377E30"/>
    <w:rsid w:val="53629523"/>
    <w:rsid w:val="5364A40E"/>
    <w:rsid w:val="5393EB6A"/>
    <w:rsid w:val="53C7A258"/>
    <w:rsid w:val="53D9A9FB"/>
    <w:rsid w:val="53DF5E97"/>
    <w:rsid w:val="53E96766"/>
    <w:rsid w:val="54088ACA"/>
    <w:rsid w:val="541B776E"/>
    <w:rsid w:val="54489623"/>
    <w:rsid w:val="5449AA5B"/>
    <w:rsid w:val="544A5106"/>
    <w:rsid w:val="54514098"/>
    <w:rsid w:val="546A2302"/>
    <w:rsid w:val="546CFE1A"/>
    <w:rsid w:val="54C971D4"/>
    <w:rsid w:val="54D4E99E"/>
    <w:rsid w:val="54FF4E29"/>
    <w:rsid w:val="552B49C7"/>
    <w:rsid w:val="55328643"/>
    <w:rsid w:val="5565282D"/>
    <w:rsid w:val="55709235"/>
    <w:rsid w:val="55765275"/>
    <w:rsid w:val="559C1DEF"/>
    <w:rsid w:val="55C55666"/>
    <w:rsid w:val="560F1559"/>
    <w:rsid w:val="56226A26"/>
    <w:rsid w:val="566B5732"/>
    <w:rsid w:val="5671F529"/>
    <w:rsid w:val="567BD433"/>
    <w:rsid w:val="568F21E4"/>
    <w:rsid w:val="56A92F84"/>
    <w:rsid w:val="56BEDAD5"/>
    <w:rsid w:val="56C6261D"/>
    <w:rsid w:val="56E2D307"/>
    <w:rsid w:val="5762D70E"/>
    <w:rsid w:val="5770DFFF"/>
    <w:rsid w:val="577CCCCC"/>
    <w:rsid w:val="578DEBF8"/>
    <w:rsid w:val="579EBC56"/>
    <w:rsid w:val="57A9A5B1"/>
    <w:rsid w:val="57AAE5BA"/>
    <w:rsid w:val="57B4B88A"/>
    <w:rsid w:val="57C0DF73"/>
    <w:rsid w:val="57C4F6FF"/>
    <w:rsid w:val="57C7671B"/>
    <w:rsid w:val="57F1671E"/>
    <w:rsid w:val="580AEF53"/>
    <w:rsid w:val="58241C44"/>
    <w:rsid w:val="58524E84"/>
    <w:rsid w:val="58539339"/>
    <w:rsid w:val="5854521F"/>
    <w:rsid w:val="589935A8"/>
    <w:rsid w:val="589B137B"/>
    <w:rsid w:val="58BD192A"/>
    <w:rsid w:val="58C29969"/>
    <w:rsid w:val="58D22B1A"/>
    <w:rsid w:val="58D88441"/>
    <w:rsid w:val="58E38CF8"/>
    <w:rsid w:val="58FFA1E6"/>
    <w:rsid w:val="593D9425"/>
    <w:rsid w:val="593FB3A1"/>
    <w:rsid w:val="5941AF44"/>
    <w:rsid w:val="59558605"/>
    <w:rsid w:val="595C6790"/>
    <w:rsid w:val="598ED66E"/>
    <w:rsid w:val="5995DEEC"/>
    <w:rsid w:val="59A6BFB4"/>
    <w:rsid w:val="59CA7243"/>
    <w:rsid w:val="5A05F766"/>
    <w:rsid w:val="5A3CA176"/>
    <w:rsid w:val="5A42BECF"/>
    <w:rsid w:val="5A48A873"/>
    <w:rsid w:val="5A4D21AB"/>
    <w:rsid w:val="5A512FD1"/>
    <w:rsid w:val="5A8DF51B"/>
    <w:rsid w:val="5A98C789"/>
    <w:rsid w:val="5A9B59E6"/>
    <w:rsid w:val="5AA88F8C"/>
    <w:rsid w:val="5AAF37F7"/>
    <w:rsid w:val="5AC58CBA"/>
    <w:rsid w:val="5ACD044B"/>
    <w:rsid w:val="5ACF2E20"/>
    <w:rsid w:val="5AE36FC2"/>
    <w:rsid w:val="5B117E72"/>
    <w:rsid w:val="5B14277D"/>
    <w:rsid w:val="5B14D46D"/>
    <w:rsid w:val="5B24BDE1"/>
    <w:rsid w:val="5B278994"/>
    <w:rsid w:val="5B5783C9"/>
    <w:rsid w:val="5B6E1F57"/>
    <w:rsid w:val="5B8E6B0B"/>
    <w:rsid w:val="5BB14310"/>
    <w:rsid w:val="5BEF43B4"/>
    <w:rsid w:val="5C1DA1FC"/>
    <w:rsid w:val="5C295CF3"/>
    <w:rsid w:val="5C3742A8"/>
    <w:rsid w:val="5C5C0C8A"/>
    <w:rsid w:val="5C741B5B"/>
    <w:rsid w:val="5CC93273"/>
    <w:rsid w:val="5CDE6076"/>
    <w:rsid w:val="5CE1677D"/>
    <w:rsid w:val="5D017C34"/>
    <w:rsid w:val="5D3127DC"/>
    <w:rsid w:val="5D3B6039"/>
    <w:rsid w:val="5D5405E3"/>
    <w:rsid w:val="5D6D0919"/>
    <w:rsid w:val="5D6D1880"/>
    <w:rsid w:val="5D82EE79"/>
    <w:rsid w:val="5DAAC4F4"/>
    <w:rsid w:val="5DC52D54"/>
    <w:rsid w:val="5DFE4260"/>
    <w:rsid w:val="5E7D37DE"/>
    <w:rsid w:val="5E7ECE49"/>
    <w:rsid w:val="5E8CA40E"/>
    <w:rsid w:val="5EA9480C"/>
    <w:rsid w:val="5EAACA90"/>
    <w:rsid w:val="5EAE804A"/>
    <w:rsid w:val="5EB102C1"/>
    <w:rsid w:val="5EBB9507"/>
    <w:rsid w:val="5EC70968"/>
    <w:rsid w:val="5ED7309A"/>
    <w:rsid w:val="5F3F1AA5"/>
    <w:rsid w:val="5F470554"/>
    <w:rsid w:val="5F66F5E4"/>
    <w:rsid w:val="5F6C38AC"/>
    <w:rsid w:val="5F6EE36A"/>
    <w:rsid w:val="5FAEF525"/>
    <w:rsid w:val="5FB0774A"/>
    <w:rsid w:val="5FB1A3B7"/>
    <w:rsid w:val="5FB30342"/>
    <w:rsid w:val="5FBDB6EF"/>
    <w:rsid w:val="5FCD2BDB"/>
    <w:rsid w:val="60029A03"/>
    <w:rsid w:val="603F79FC"/>
    <w:rsid w:val="604A3405"/>
    <w:rsid w:val="60568C7A"/>
    <w:rsid w:val="606FC3A2"/>
    <w:rsid w:val="607CDDD3"/>
    <w:rsid w:val="60A8AC1C"/>
    <w:rsid w:val="60B26B1E"/>
    <w:rsid w:val="60B5A944"/>
    <w:rsid w:val="60D247C9"/>
    <w:rsid w:val="611FAFCB"/>
    <w:rsid w:val="614ED3A3"/>
    <w:rsid w:val="615C36AF"/>
    <w:rsid w:val="6168FC3C"/>
    <w:rsid w:val="617D7840"/>
    <w:rsid w:val="618930B0"/>
    <w:rsid w:val="61D0CEDF"/>
    <w:rsid w:val="61DB4A5D"/>
    <w:rsid w:val="61FF27AB"/>
    <w:rsid w:val="621EDD43"/>
    <w:rsid w:val="6244321E"/>
    <w:rsid w:val="627EA616"/>
    <w:rsid w:val="627F2FC5"/>
    <w:rsid w:val="62939004"/>
    <w:rsid w:val="629BAAD9"/>
    <w:rsid w:val="62DAEB52"/>
    <w:rsid w:val="6304CC9D"/>
    <w:rsid w:val="630DCB37"/>
    <w:rsid w:val="632027BF"/>
    <w:rsid w:val="632029A6"/>
    <w:rsid w:val="63268395"/>
    <w:rsid w:val="6329F807"/>
    <w:rsid w:val="632D0C78"/>
    <w:rsid w:val="634520B9"/>
    <w:rsid w:val="6356293A"/>
    <w:rsid w:val="635BB492"/>
    <w:rsid w:val="63621C88"/>
    <w:rsid w:val="63771ABE"/>
    <w:rsid w:val="637C6C5F"/>
    <w:rsid w:val="638E2D3C"/>
    <w:rsid w:val="63925999"/>
    <w:rsid w:val="63963585"/>
    <w:rsid w:val="639A27FC"/>
    <w:rsid w:val="639D3868"/>
    <w:rsid w:val="63C2EC47"/>
    <w:rsid w:val="63C83BE3"/>
    <w:rsid w:val="63C94395"/>
    <w:rsid w:val="63DA58DA"/>
    <w:rsid w:val="641910D4"/>
    <w:rsid w:val="6433DB42"/>
    <w:rsid w:val="643B1274"/>
    <w:rsid w:val="648514DA"/>
    <w:rsid w:val="64867465"/>
    <w:rsid w:val="64B3BE05"/>
    <w:rsid w:val="64C0D172"/>
    <w:rsid w:val="64C0D4FB"/>
    <w:rsid w:val="64C253F6"/>
    <w:rsid w:val="64C5808E"/>
    <w:rsid w:val="64C6F869"/>
    <w:rsid w:val="64F2226B"/>
    <w:rsid w:val="6535FF1F"/>
    <w:rsid w:val="6548A6D3"/>
    <w:rsid w:val="65908082"/>
    <w:rsid w:val="6595814A"/>
    <w:rsid w:val="65AC23AB"/>
    <w:rsid w:val="65C020D4"/>
    <w:rsid w:val="65E03C55"/>
    <w:rsid w:val="65F320EE"/>
    <w:rsid w:val="66253923"/>
    <w:rsid w:val="663B6B75"/>
    <w:rsid w:val="664F8E66"/>
    <w:rsid w:val="665E2457"/>
    <w:rsid w:val="666937AF"/>
    <w:rsid w:val="6670EEA8"/>
    <w:rsid w:val="669E0C9D"/>
    <w:rsid w:val="66C46AB5"/>
    <w:rsid w:val="67088CC3"/>
    <w:rsid w:val="670A0CC8"/>
    <w:rsid w:val="670D3C30"/>
    <w:rsid w:val="672E2E2D"/>
    <w:rsid w:val="672EF5CF"/>
    <w:rsid w:val="67303426"/>
    <w:rsid w:val="6770D256"/>
    <w:rsid w:val="6779F54F"/>
    <w:rsid w:val="678B1363"/>
    <w:rsid w:val="67A50228"/>
    <w:rsid w:val="67EB5EC7"/>
    <w:rsid w:val="67EE4FFC"/>
    <w:rsid w:val="680C54FA"/>
    <w:rsid w:val="680F8244"/>
    <w:rsid w:val="684CA25F"/>
    <w:rsid w:val="68655F23"/>
    <w:rsid w:val="6878BC86"/>
    <w:rsid w:val="68EAA6D1"/>
    <w:rsid w:val="68F18D4E"/>
    <w:rsid w:val="68FA399A"/>
    <w:rsid w:val="69062EAB"/>
    <w:rsid w:val="6950AC55"/>
    <w:rsid w:val="69685B18"/>
    <w:rsid w:val="69872F28"/>
    <w:rsid w:val="69931F38"/>
    <w:rsid w:val="699F1B1B"/>
    <w:rsid w:val="69A4250F"/>
    <w:rsid w:val="69C76DB0"/>
    <w:rsid w:val="69CB61B3"/>
    <w:rsid w:val="69D0EC26"/>
    <w:rsid w:val="69EB49C0"/>
    <w:rsid w:val="6A00BE60"/>
    <w:rsid w:val="6A16FA6C"/>
    <w:rsid w:val="6A2C269A"/>
    <w:rsid w:val="6A3676B0"/>
    <w:rsid w:val="6A69D7BE"/>
    <w:rsid w:val="6A917CA3"/>
    <w:rsid w:val="6AE6D7D1"/>
    <w:rsid w:val="6AEA4147"/>
    <w:rsid w:val="6B039456"/>
    <w:rsid w:val="6B198E01"/>
    <w:rsid w:val="6B3012F6"/>
    <w:rsid w:val="6B3A0180"/>
    <w:rsid w:val="6B3A3C9E"/>
    <w:rsid w:val="6B60A165"/>
    <w:rsid w:val="6B8585C7"/>
    <w:rsid w:val="6B899EB5"/>
    <w:rsid w:val="6B9734EB"/>
    <w:rsid w:val="6B9891DD"/>
    <w:rsid w:val="6BD21EBC"/>
    <w:rsid w:val="6BE9A4D3"/>
    <w:rsid w:val="6BFB7ECF"/>
    <w:rsid w:val="6BFFC206"/>
    <w:rsid w:val="6C1BC125"/>
    <w:rsid w:val="6C2B62B8"/>
    <w:rsid w:val="6C2ECD98"/>
    <w:rsid w:val="6C34E982"/>
    <w:rsid w:val="6C7FD851"/>
    <w:rsid w:val="6CBECFEA"/>
    <w:rsid w:val="6CDE4F3F"/>
    <w:rsid w:val="6CEE460B"/>
    <w:rsid w:val="6CF81FF6"/>
    <w:rsid w:val="6D122DCD"/>
    <w:rsid w:val="6D1E0E90"/>
    <w:rsid w:val="6D33054C"/>
    <w:rsid w:val="6D350F82"/>
    <w:rsid w:val="6D36D367"/>
    <w:rsid w:val="6D8C1CFD"/>
    <w:rsid w:val="6DCCA1CA"/>
    <w:rsid w:val="6DD65A37"/>
    <w:rsid w:val="6DF29B46"/>
    <w:rsid w:val="6E304B08"/>
    <w:rsid w:val="6E36F78A"/>
    <w:rsid w:val="6E42D2EB"/>
    <w:rsid w:val="6E5F42FE"/>
    <w:rsid w:val="6E67B3B8"/>
    <w:rsid w:val="6E798EF3"/>
    <w:rsid w:val="6EAE5234"/>
    <w:rsid w:val="6EBC8F50"/>
    <w:rsid w:val="6EFB16DD"/>
    <w:rsid w:val="6F0C00D4"/>
    <w:rsid w:val="6F2766FF"/>
    <w:rsid w:val="6F33C0E1"/>
    <w:rsid w:val="6F35E68E"/>
    <w:rsid w:val="6F4A6BFE"/>
    <w:rsid w:val="6F5305F1"/>
    <w:rsid w:val="6F80CB00"/>
    <w:rsid w:val="6F86631D"/>
    <w:rsid w:val="6F8DBFEF"/>
    <w:rsid w:val="6FA191E1"/>
    <w:rsid w:val="6FB71754"/>
    <w:rsid w:val="6FCD0675"/>
    <w:rsid w:val="6FE5826A"/>
    <w:rsid w:val="6FF961E1"/>
    <w:rsid w:val="700D1B02"/>
    <w:rsid w:val="7022117F"/>
    <w:rsid w:val="702DC00F"/>
    <w:rsid w:val="707E2DD4"/>
    <w:rsid w:val="709A7F57"/>
    <w:rsid w:val="709B29E5"/>
    <w:rsid w:val="70AAEDCF"/>
    <w:rsid w:val="70CF8BD3"/>
    <w:rsid w:val="70D271D2"/>
    <w:rsid w:val="70F8AC0C"/>
    <w:rsid w:val="7101A297"/>
    <w:rsid w:val="7120D795"/>
    <w:rsid w:val="7167EA09"/>
    <w:rsid w:val="7185D309"/>
    <w:rsid w:val="71A8EB63"/>
    <w:rsid w:val="71AD498E"/>
    <w:rsid w:val="71B12FB5"/>
    <w:rsid w:val="71B8A8CE"/>
    <w:rsid w:val="71CB22F6"/>
    <w:rsid w:val="71F265D3"/>
    <w:rsid w:val="71F75666"/>
    <w:rsid w:val="720611C8"/>
    <w:rsid w:val="7206766F"/>
    <w:rsid w:val="720880A5"/>
    <w:rsid w:val="7262D521"/>
    <w:rsid w:val="7292F02F"/>
    <w:rsid w:val="7294643E"/>
    <w:rsid w:val="72A3658C"/>
    <w:rsid w:val="72B60CBC"/>
    <w:rsid w:val="72BCA7F6"/>
    <w:rsid w:val="72E5311A"/>
    <w:rsid w:val="730197C2"/>
    <w:rsid w:val="7306295C"/>
    <w:rsid w:val="733CE4C8"/>
    <w:rsid w:val="7352119E"/>
    <w:rsid w:val="738EE3B9"/>
    <w:rsid w:val="73A35E93"/>
    <w:rsid w:val="73C7D53A"/>
    <w:rsid w:val="73DFDFC0"/>
    <w:rsid w:val="73E64447"/>
    <w:rsid w:val="73FBA8CA"/>
    <w:rsid w:val="7451EC92"/>
    <w:rsid w:val="748BBB84"/>
    <w:rsid w:val="74A8D051"/>
    <w:rsid w:val="74B2146F"/>
    <w:rsid w:val="74BEADEF"/>
    <w:rsid w:val="74EEDADF"/>
    <w:rsid w:val="75495A33"/>
    <w:rsid w:val="754D9733"/>
    <w:rsid w:val="756F5C5F"/>
    <w:rsid w:val="757BB021"/>
    <w:rsid w:val="757FDC49"/>
    <w:rsid w:val="758260C6"/>
    <w:rsid w:val="758D7BEF"/>
    <w:rsid w:val="75A0039D"/>
    <w:rsid w:val="75B84129"/>
    <w:rsid w:val="75D4E1D7"/>
    <w:rsid w:val="75EEB912"/>
    <w:rsid w:val="7613A08F"/>
    <w:rsid w:val="76210020"/>
    <w:rsid w:val="763C47F9"/>
    <w:rsid w:val="763DCA1E"/>
    <w:rsid w:val="76414818"/>
    <w:rsid w:val="7649F6F5"/>
    <w:rsid w:val="7675DBB8"/>
    <w:rsid w:val="7686E45A"/>
    <w:rsid w:val="76AF29E7"/>
    <w:rsid w:val="76B7CE9A"/>
    <w:rsid w:val="76C92AF6"/>
    <w:rsid w:val="76C9C9F0"/>
    <w:rsid w:val="76CC3890"/>
    <w:rsid w:val="7731E906"/>
    <w:rsid w:val="7753BF5A"/>
    <w:rsid w:val="77656FCB"/>
    <w:rsid w:val="776FAEA3"/>
    <w:rsid w:val="7778EAF0"/>
    <w:rsid w:val="777F81AB"/>
    <w:rsid w:val="77897DDF"/>
    <w:rsid w:val="77DD1879"/>
    <w:rsid w:val="77DD9AF8"/>
    <w:rsid w:val="781D0456"/>
    <w:rsid w:val="783FC9AD"/>
    <w:rsid w:val="786083B4"/>
    <w:rsid w:val="787881DA"/>
    <w:rsid w:val="78905272"/>
    <w:rsid w:val="78B1C7E4"/>
    <w:rsid w:val="78DD83B7"/>
    <w:rsid w:val="78E71C4C"/>
    <w:rsid w:val="78E7F2EC"/>
    <w:rsid w:val="78FB7432"/>
    <w:rsid w:val="7954729E"/>
    <w:rsid w:val="798611A8"/>
    <w:rsid w:val="79921F12"/>
    <w:rsid w:val="79C55FB6"/>
    <w:rsid w:val="79D5D519"/>
    <w:rsid w:val="7A056ED2"/>
    <w:rsid w:val="7A0F2F51"/>
    <w:rsid w:val="7A1B9973"/>
    <w:rsid w:val="7A3C0618"/>
    <w:rsid w:val="7A4796B9"/>
    <w:rsid w:val="7A61CF01"/>
    <w:rsid w:val="7A63F83C"/>
    <w:rsid w:val="7A6B7F84"/>
    <w:rsid w:val="7A923010"/>
    <w:rsid w:val="7A96148E"/>
    <w:rsid w:val="7A982782"/>
    <w:rsid w:val="7AE6F8D8"/>
    <w:rsid w:val="7AF0C8E6"/>
    <w:rsid w:val="7AFAF965"/>
    <w:rsid w:val="7B1D6818"/>
    <w:rsid w:val="7B2DEF73"/>
    <w:rsid w:val="7B4CBC0A"/>
    <w:rsid w:val="7B71A57A"/>
    <w:rsid w:val="7B7582BE"/>
    <w:rsid w:val="7B78C8B7"/>
    <w:rsid w:val="7B818E05"/>
    <w:rsid w:val="7BAAFFB2"/>
    <w:rsid w:val="7BE9A463"/>
    <w:rsid w:val="7BF1562C"/>
    <w:rsid w:val="7C092B7D"/>
    <w:rsid w:val="7C0FC6A9"/>
    <w:rsid w:val="7C289F04"/>
    <w:rsid w:val="7C29F289"/>
    <w:rsid w:val="7C39D275"/>
    <w:rsid w:val="7C661515"/>
    <w:rsid w:val="7C7CF56D"/>
    <w:rsid w:val="7D148DCE"/>
    <w:rsid w:val="7D149918"/>
    <w:rsid w:val="7D1C33AF"/>
    <w:rsid w:val="7D21F640"/>
    <w:rsid w:val="7D457375"/>
    <w:rsid w:val="7D63C395"/>
    <w:rsid w:val="7D82B61F"/>
    <w:rsid w:val="7D853907"/>
    <w:rsid w:val="7D862413"/>
    <w:rsid w:val="7DAC6B77"/>
    <w:rsid w:val="7DB8E7E0"/>
    <w:rsid w:val="7DBC48A3"/>
    <w:rsid w:val="7E184719"/>
    <w:rsid w:val="7E4D8DC3"/>
    <w:rsid w:val="7E5508DA"/>
    <w:rsid w:val="7E71F980"/>
    <w:rsid w:val="7E7D544E"/>
    <w:rsid w:val="7E9DEDA4"/>
    <w:rsid w:val="7EB06979"/>
    <w:rsid w:val="7EC0CCD6"/>
    <w:rsid w:val="7EC685E7"/>
    <w:rsid w:val="7EECE6FD"/>
    <w:rsid w:val="7EF68B15"/>
    <w:rsid w:val="7F34F9AF"/>
    <w:rsid w:val="7F3720BC"/>
    <w:rsid w:val="7F61296F"/>
    <w:rsid w:val="7F620901"/>
    <w:rsid w:val="7F700640"/>
    <w:rsid w:val="7F7C72FB"/>
    <w:rsid w:val="7F98845D"/>
    <w:rsid w:val="7FABA996"/>
    <w:rsid w:val="7FB4177A"/>
    <w:rsid w:val="7FCD9FC5"/>
    <w:rsid w:val="7FD53335"/>
    <w:rsid w:val="7FF14D4F"/>
    <w:rsid w:val="7FFCB4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EC27F"/>
  <w15:chartTrackingRefBased/>
  <w15:docId w15:val="{3CA7C483-2F29-4F1A-A39F-E6576CD3FB5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f21131a9444049d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2024-03-13T12:43:23.1087804Z</dcterms:created>
  <dcterms:modified xsi:type="dcterms:W3CDTF">2024-03-26T15:10:28.4956080Z</dcterms:modified>
  <dc:creator>Weronika Dorociak</dc:creator>
  <lastModifiedBy>Weronika Dorociak</lastModifiedBy>
</coreProperties>
</file>