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901C" w14:textId="77777777" w:rsidR="00C53E37" w:rsidRPr="00547776" w:rsidRDefault="00C53E37" w:rsidP="007D4200">
      <w:pPr>
        <w:pStyle w:val="Default"/>
        <w:jc w:val="both"/>
        <w:rPr>
          <w:rFonts w:ascii="Roboto" w:hAnsi="Roboto"/>
        </w:rPr>
      </w:pPr>
      <w:r w:rsidRPr="00547776">
        <w:rPr>
          <w:rFonts w:ascii="Roboto" w:hAnsi="Roboto"/>
          <w:b/>
          <w:bCs/>
        </w:rPr>
        <w:t xml:space="preserve">Purpose </w:t>
      </w:r>
    </w:p>
    <w:p w14:paraId="5196DB6B" w14:textId="77777777" w:rsidR="005D6A71" w:rsidRPr="00547776" w:rsidRDefault="005D6A71" w:rsidP="007D4200">
      <w:pPr>
        <w:pStyle w:val="Default"/>
        <w:jc w:val="both"/>
        <w:rPr>
          <w:rFonts w:ascii="Roboto" w:hAnsi="Roboto"/>
        </w:rPr>
      </w:pPr>
    </w:p>
    <w:p w14:paraId="046A21CB" w14:textId="7B29E77F" w:rsidR="75D88285" w:rsidRPr="00547776" w:rsidRDefault="00547776" w:rsidP="00253147">
      <w:pPr>
        <w:pStyle w:val="ListParagraph"/>
        <w:numPr>
          <w:ilvl w:val="0"/>
          <w:numId w:val="18"/>
        </w:numPr>
        <w:spacing w:line="276" w:lineRule="auto"/>
        <w:jc w:val="both"/>
        <w:rPr>
          <w:rFonts w:ascii="Roboto" w:eastAsia="Century Gothic" w:hAnsi="Roboto" w:cs="Century Gothic"/>
          <w:sz w:val="24"/>
          <w:szCs w:val="24"/>
          <w:lang w:eastAsia="en-GB"/>
        </w:rPr>
      </w:pPr>
      <w:r w:rsidRPr="00547776">
        <w:rPr>
          <w:rFonts w:ascii="Roboto" w:hAnsi="Roboto"/>
          <w:sz w:val="24"/>
          <w:szCs w:val="24"/>
        </w:rPr>
        <w:t xml:space="preserve">The </w:t>
      </w:r>
      <w:r w:rsidR="008E467A">
        <w:rPr>
          <w:rFonts w:ascii="Roboto" w:hAnsi="Roboto"/>
          <w:sz w:val="24"/>
          <w:szCs w:val="24"/>
        </w:rPr>
        <w:t xml:space="preserve">Smart </w:t>
      </w:r>
      <w:r w:rsidRPr="00547776">
        <w:rPr>
          <w:rFonts w:ascii="Roboto" w:hAnsi="Roboto"/>
          <w:sz w:val="24"/>
          <w:szCs w:val="24"/>
        </w:rPr>
        <w:t xml:space="preserve">Energy </w:t>
      </w:r>
      <w:r w:rsidR="008E467A">
        <w:rPr>
          <w:rFonts w:ascii="Roboto" w:hAnsi="Roboto"/>
          <w:sz w:val="24"/>
          <w:szCs w:val="24"/>
        </w:rPr>
        <w:t xml:space="preserve">and </w:t>
      </w:r>
      <w:r w:rsidRPr="00547776">
        <w:rPr>
          <w:rFonts w:ascii="Roboto" w:hAnsi="Roboto"/>
          <w:sz w:val="24"/>
          <w:szCs w:val="24"/>
        </w:rPr>
        <w:t>Utilities</w:t>
      </w:r>
      <w:r w:rsidR="008E467A">
        <w:rPr>
          <w:rFonts w:ascii="Roboto" w:hAnsi="Roboto"/>
          <w:sz w:val="24"/>
          <w:szCs w:val="24"/>
        </w:rPr>
        <w:t xml:space="preserve"> (SEU)</w:t>
      </w:r>
      <w:r w:rsidRPr="00547776">
        <w:rPr>
          <w:rFonts w:ascii="Roboto" w:hAnsi="Roboto"/>
          <w:sz w:val="24"/>
          <w:szCs w:val="24"/>
        </w:rPr>
        <w:t xml:space="preserve"> Steering Board will provide strategic direction for all techUK activities related to energy/utilities and associated decarbonisation and infrastructure development, facilitating wider </w:t>
      </w:r>
      <w:r w:rsidR="00C6747D">
        <w:rPr>
          <w:rFonts w:ascii="Roboto" w:hAnsi="Roboto"/>
          <w:sz w:val="24"/>
          <w:szCs w:val="24"/>
        </w:rPr>
        <w:t xml:space="preserve">digital </w:t>
      </w:r>
      <w:r w:rsidRPr="00547776">
        <w:rPr>
          <w:rFonts w:ascii="Roboto" w:hAnsi="Roboto"/>
          <w:sz w:val="24"/>
          <w:szCs w:val="24"/>
        </w:rPr>
        <w:t xml:space="preserve">innovation in the systems across associated markets and in particular energy, </w:t>
      </w:r>
      <w:r w:rsidR="00242DE2">
        <w:rPr>
          <w:rFonts w:ascii="Roboto" w:hAnsi="Roboto"/>
          <w:sz w:val="24"/>
          <w:szCs w:val="24"/>
        </w:rPr>
        <w:t>heat, and water.</w:t>
      </w:r>
    </w:p>
    <w:p w14:paraId="73D61964" w14:textId="77777777" w:rsidR="00492CE1" w:rsidRPr="00547776" w:rsidRDefault="00492CE1" w:rsidP="00253147">
      <w:pPr>
        <w:pStyle w:val="ListParagraph"/>
        <w:spacing w:line="276" w:lineRule="auto"/>
        <w:jc w:val="both"/>
        <w:rPr>
          <w:rFonts w:ascii="Roboto" w:hAnsi="Roboto"/>
          <w:sz w:val="24"/>
          <w:szCs w:val="24"/>
          <w:lang w:eastAsia="en-GB"/>
        </w:rPr>
      </w:pPr>
    </w:p>
    <w:p w14:paraId="13D462DD" w14:textId="52811C52" w:rsidR="75D88285" w:rsidRPr="00547776" w:rsidRDefault="75D88285" w:rsidP="00253147">
      <w:pPr>
        <w:pStyle w:val="ListParagraph"/>
        <w:numPr>
          <w:ilvl w:val="0"/>
          <w:numId w:val="18"/>
        </w:numPr>
        <w:spacing w:line="276" w:lineRule="auto"/>
        <w:jc w:val="both"/>
        <w:rPr>
          <w:rFonts w:ascii="Roboto" w:eastAsia="Century Gothic" w:hAnsi="Roboto" w:cs="Century Gothic"/>
          <w:sz w:val="24"/>
          <w:szCs w:val="24"/>
          <w:lang w:val="en-GB" w:eastAsia="en-GB"/>
        </w:rPr>
      </w:pPr>
      <w:r w:rsidRPr="00547776">
        <w:rPr>
          <w:rFonts w:ascii="Roboto" w:eastAsia="Century Gothic" w:hAnsi="Roboto" w:cs="Century Gothic"/>
          <w:sz w:val="24"/>
          <w:szCs w:val="24"/>
          <w:lang w:val="en-GB" w:eastAsia="en-GB"/>
        </w:rPr>
        <w:t>The Steering Board will support the Programme in</w:t>
      </w:r>
      <w:r w:rsidR="00666D0B" w:rsidRPr="00547776">
        <w:rPr>
          <w:rFonts w:ascii="Roboto" w:eastAsia="Century Gothic" w:hAnsi="Roboto" w:cs="Century Gothic"/>
          <w:sz w:val="24"/>
          <w:szCs w:val="24"/>
          <w:lang w:val="en-GB" w:eastAsia="en-GB"/>
        </w:rPr>
        <w:t>:</w:t>
      </w:r>
    </w:p>
    <w:p w14:paraId="66CE8575" w14:textId="316FB899" w:rsidR="75D88285" w:rsidRPr="007F0A15" w:rsidRDefault="008E467A" w:rsidP="007F0A15">
      <w:pPr>
        <w:pStyle w:val="ListParagraph"/>
        <w:numPr>
          <w:ilvl w:val="0"/>
          <w:numId w:val="26"/>
        </w:numPr>
        <w:spacing w:line="276" w:lineRule="auto"/>
        <w:jc w:val="both"/>
        <w:rPr>
          <w:rFonts w:ascii="Roboto" w:eastAsia="Century Gothic" w:hAnsi="Roboto" w:cs="Century Gothic"/>
          <w:sz w:val="24"/>
          <w:szCs w:val="24"/>
          <w:lang w:eastAsia="en-GB"/>
        </w:rPr>
      </w:pPr>
      <w:r w:rsidRPr="007F0A15">
        <w:rPr>
          <w:rFonts w:ascii="Roboto" w:eastAsia="Century Gothic" w:hAnsi="Roboto" w:cs="Century Gothic"/>
          <w:sz w:val="24"/>
          <w:szCs w:val="24"/>
          <w:lang w:eastAsia="en-GB"/>
        </w:rPr>
        <w:t>E</w:t>
      </w:r>
      <w:r w:rsidR="75D88285" w:rsidRPr="007F0A15">
        <w:rPr>
          <w:rFonts w:ascii="Roboto" w:eastAsia="Century Gothic" w:hAnsi="Roboto" w:cs="Century Gothic"/>
          <w:sz w:val="24"/>
          <w:szCs w:val="24"/>
          <w:lang w:eastAsia="en-GB"/>
        </w:rPr>
        <w:t>mphasising the economic, consumer and the environmental benefits of deploying innovative technology in smart energy and utilit</w:t>
      </w:r>
      <w:r w:rsidR="00164D62" w:rsidRPr="007F0A15">
        <w:rPr>
          <w:rFonts w:ascii="Roboto" w:eastAsia="Century Gothic" w:hAnsi="Roboto" w:cs="Century Gothic"/>
          <w:sz w:val="24"/>
          <w:szCs w:val="24"/>
          <w:lang w:eastAsia="en-GB"/>
        </w:rPr>
        <w:t xml:space="preserve">ies and in particular </w:t>
      </w:r>
      <w:r w:rsidR="00AD0876" w:rsidRPr="007F0A15">
        <w:rPr>
          <w:rFonts w:ascii="Roboto" w:eastAsia="Century Gothic" w:hAnsi="Roboto" w:cs="Century Gothic"/>
          <w:sz w:val="24"/>
          <w:szCs w:val="24"/>
          <w:lang w:eastAsia="en-GB"/>
        </w:rPr>
        <w:t xml:space="preserve">energy </w:t>
      </w:r>
      <w:r w:rsidR="00164D62" w:rsidRPr="007F0A15">
        <w:rPr>
          <w:rFonts w:ascii="Roboto" w:eastAsia="Century Gothic" w:hAnsi="Roboto" w:cs="Century Gothic"/>
          <w:sz w:val="24"/>
          <w:szCs w:val="24"/>
          <w:lang w:eastAsia="en-GB"/>
        </w:rPr>
        <w:t>and water</w:t>
      </w:r>
      <w:r w:rsidR="75D88285" w:rsidRPr="007F0A15">
        <w:rPr>
          <w:rFonts w:ascii="Roboto" w:eastAsia="Century Gothic" w:hAnsi="Roboto" w:cs="Century Gothic"/>
          <w:sz w:val="24"/>
          <w:szCs w:val="24"/>
          <w:lang w:eastAsia="en-GB"/>
        </w:rPr>
        <w:t xml:space="preserve"> industries. This includes horizon scanning and tracking future opportunities disruptive technologies can offer to this sector; </w:t>
      </w:r>
    </w:p>
    <w:p w14:paraId="7FEA0C1C" w14:textId="582D7B50" w:rsidR="00A66B7B" w:rsidRPr="007F0A15" w:rsidRDefault="008E467A" w:rsidP="007F0A15">
      <w:pPr>
        <w:pStyle w:val="ListParagraph"/>
        <w:numPr>
          <w:ilvl w:val="0"/>
          <w:numId w:val="26"/>
        </w:numPr>
        <w:spacing w:line="276" w:lineRule="auto"/>
        <w:jc w:val="both"/>
        <w:rPr>
          <w:rFonts w:ascii="Roboto" w:eastAsia="Century Gothic" w:hAnsi="Roboto" w:cs="Century Gothic"/>
          <w:sz w:val="24"/>
          <w:szCs w:val="24"/>
          <w:lang w:eastAsia="en-GB"/>
        </w:rPr>
      </w:pPr>
      <w:r w:rsidRPr="007F0A15">
        <w:rPr>
          <w:rFonts w:ascii="Roboto" w:eastAsia="Century Gothic" w:hAnsi="Roboto" w:cs="Century Gothic"/>
          <w:sz w:val="24"/>
          <w:szCs w:val="24"/>
          <w:lang w:eastAsia="en-GB"/>
        </w:rPr>
        <w:t>P</w:t>
      </w:r>
      <w:r w:rsidR="75D88285" w:rsidRPr="007F0A15">
        <w:rPr>
          <w:rFonts w:ascii="Roboto" w:eastAsia="Century Gothic" w:hAnsi="Roboto" w:cs="Century Gothic"/>
          <w:sz w:val="24"/>
          <w:szCs w:val="24"/>
          <w:lang w:eastAsia="en-GB"/>
        </w:rPr>
        <w:t xml:space="preserve">romoting a policy and regulatory environment that stimulates the growth of smart energy and utility infrastructure and solutions (including innovations supporting customer service delivery); </w:t>
      </w:r>
    </w:p>
    <w:p w14:paraId="77451C37" w14:textId="0A09CD14" w:rsidR="75D88285" w:rsidRPr="007F0A15" w:rsidRDefault="007F0A15" w:rsidP="007F0A15">
      <w:pPr>
        <w:pStyle w:val="ListParagraph"/>
        <w:numPr>
          <w:ilvl w:val="0"/>
          <w:numId w:val="26"/>
        </w:numPr>
        <w:spacing w:line="276" w:lineRule="auto"/>
        <w:jc w:val="both"/>
        <w:rPr>
          <w:rFonts w:ascii="Roboto" w:eastAsia="Century Gothic" w:hAnsi="Roboto" w:cs="Century Gothic"/>
          <w:sz w:val="24"/>
          <w:szCs w:val="24"/>
          <w:lang w:eastAsia="en-GB"/>
        </w:rPr>
      </w:pPr>
      <w:r w:rsidRPr="007F0A15">
        <w:rPr>
          <w:rFonts w:ascii="Roboto" w:eastAsia="Century Gothic" w:hAnsi="Roboto" w:cs="Century Gothic"/>
          <w:sz w:val="24"/>
          <w:szCs w:val="24"/>
          <w:lang w:eastAsia="en-GB"/>
        </w:rPr>
        <w:t>B</w:t>
      </w:r>
      <w:r w:rsidR="75D88285" w:rsidRPr="007F0A15">
        <w:rPr>
          <w:rFonts w:ascii="Roboto" w:eastAsia="Century Gothic" w:hAnsi="Roboto" w:cs="Century Gothic"/>
          <w:sz w:val="24"/>
          <w:szCs w:val="24"/>
          <w:lang w:eastAsia="en-GB"/>
        </w:rPr>
        <w:t>ringing together the social and economic value chains to address challenges facing smart energy and utility development;</w:t>
      </w:r>
    </w:p>
    <w:p w14:paraId="08510FD1" w14:textId="581709E1" w:rsidR="75D88285" w:rsidRPr="007F0A15" w:rsidRDefault="007F0A15" w:rsidP="007F0A15">
      <w:pPr>
        <w:pStyle w:val="ListParagraph"/>
        <w:numPr>
          <w:ilvl w:val="0"/>
          <w:numId w:val="26"/>
        </w:numPr>
        <w:spacing w:line="276" w:lineRule="auto"/>
        <w:jc w:val="both"/>
        <w:rPr>
          <w:rFonts w:ascii="Roboto" w:eastAsia="Century Gothic" w:hAnsi="Roboto" w:cs="Century Gothic"/>
          <w:sz w:val="24"/>
          <w:szCs w:val="24"/>
          <w:lang w:eastAsia="en-GB"/>
        </w:rPr>
      </w:pPr>
      <w:r w:rsidRPr="007F0A15">
        <w:rPr>
          <w:rFonts w:ascii="Roboto" w:eastAsia="Century Gothic" w:hAnsi="Roboto" w:cs="Century Gothic"/>
          <w:sz w:val="24"/>
          <w:szCs w:val="24"/>
          <w:lang w:eastAsia="en-GB"/>
        </w:rPr>
        <w:t>P</w:t>
      </w:r>
      <w:r w:rsidR="75D88285" w:rsidRPr="007F0A15">
        <w:rPr>
          <w:rFonts w:ascii="Roboto" w:eastAsia="Century Gothic" w:hAnsi="Roboto" w:cs="Century Gothic"/>
          <w:sz w:val="24"/>
          <w:szCs w:val="24"/>
          <w:lang w:eastAsia="en-GB"/>
        </w:rPr>
        <w:t xml:space="preserve">romoting a better understanding of how the smart infrastructure and services can be maximised for tech companies and stakeholders; </w:t>
      </w:r>
    </w:p>
    <w:p w14:paraId="37ED7CE4" w14:textId="321546E3" w:rsidR="75D88285" w:rsidRPr="007F0A15" w:rsidRDefault="007F0A15" w:rsidP="007F0A15">
      <w:pPr>
        <w:pStyle w:val="ListParagraph"/>
        <w:numPr>
          <w:ilvl w:val="0"/>
          <w:numId w:val="26"/>
        </w:numPr>
        <w:spacing w:line="276" w:lineRule="auto"/>
        <w:jc w:val="both"/>
        <w:rPr>
          <w:rFonts w:ascii="Roboto" w:eastAsia="Century Gothic" w:hAnsi="Roboto" w:cs="Century Gothic"/>
          <w:sz w:val="24"/>
          <w:szCs w:val="24"/>
          <w:lang w:eastAsia="en-GB"/>
        </w:rPr>
      </w:pPr>
      <w:r w:rsidRPr="007F0A15">
        <w:rPr>
          <w:rFonts w:ascii="Roboto" w:eastAsia="Century Gothic" w:hAnsi="Roboto" w:cs="Century Gothic"/>
          <w:sz w:val="24"/>
          <w:szCs w:val="24"/>
          <w:lang w:eastAsia="en-GB"/>
        </w:rPr>
        <w:t>D</w:t>
      </w:r>
      <w:r w:rsidR="75D88285" w:rsidRPr="007F0A15">
        <w:rPr>
          <w:rFonts w:ascii="Roboto" w:eastAsia="Century Gothic" w:hAnsi="Roboto" w:cs="Century Gothic"/>
          <w:sz w:val="24"/>
          <w:szCs w:val="24"/>
          <w:lang w:eastAsia="en-GB"/>
        </w:rPr>
        <w:t>riving conditions that make the UK a powerhouse in the export of smart energy &amp; utility products and services.</w:t>
      </w:r>
    </w:p>
    <w:p w14:paraId="6F339D1A" w14:textId="77777777" w:rsidR="00C53E37" w:rsidRPr="00547776" w:rsidRDefault="00C53E37" w:rsidP="007D4200">
      <w:pPr>
        <w:pStyle w:val="Default"/>
        <w:jc w:val="both"/>
        <w:rPr>
          <w:rFonts w:ascii="Roboto" w:hAnsi="Roboto"/>
        </w:rPr>
      </w:pPr>
    </w:p>
    <w:p w14:paraId="2A1EE19D" w14:textId="77777777" w:rsidR="00C53E37" w:rsidRPr="00547776" w:rsidRDefault="00C53E37" w:rsidP="007D4200">
      <w:pPr>
        <w:pStyle w:val="Default"/>
        <w:jc w:val="both"/>
        <w:rPr>
          <w:rFonts w:ascii="Roboto" w:hAnsi="Roboto"/>
        </w:rPr>
      </w:pPr>
      <w:r w:rsidRPr="00547776">
        <w:rPr>
          <w:rFonts w:ascii="Roboto" w:hAnsi="Roboto"/>
          <w:b/>
          <w:bCs/>
        </w:rPr>
        <w:t xml:space="preserve">Responsibilities </w:t>
      </w:r>
    </w:p>
    <w:p w14:paraId="2F9EDDEB" w14:textId="77777777" w:rsidR="005D6A71" w:rsidRPr="00547776" w:rsidRDefault="005D6A71" w:rsidP="007D4200">
      <w:pPr>
        <w:rPr>
          <w:rFonts w:ascii="Roboto" w:hAnsi="Roboto"/>
          <w:sz w:val="24"/>
          <w:szCs w:val="24"/>
        </w:rPr>
      </w:pPr>
    </w:p>
    <w:p w14:paraId="78BC7529" w14:textId="77777777" w:rsidR="00C74D98" w:rsidRDefault="75D88285" w:rsidP="00253147">
      <w:pPr>
        <w:pStyle w:val="ListParagraph"/>
        <w:numPr>
          <w:ilvl w:val="0"/>
          <w:numId w:val="18"/>
        </w:numPr>
        <w:spacing w:line="276" w:lineRule="auto"/>
        <w:jc w:val="both"/>
        <w:rPr>
          <w:rFonts w:ascii="Roboto" w:eastAsia="Century Gothic" w:hAnsi="Roboto" w:cs="Century Gothic"/>
          <w:sz w:val="24"/>
          <w:szCs w:val="24"/>
          <w:lang w:val="en-GB" w:eastAsia="en-GB"/>
        </w:rPr>
      </w:pPr>
      <w:r w:rsidRPr="00547776">
        <w:rPr>
          <w:rFonts w:ascii="Roboto" w:eastAsia="Century Gothic" w:hAnsi="Roboto" w:cs="Century Gothic"/>
          <w:sz w:val="24"/>
          <w:szCs w:val="24"/>
          <w:lang w:val="en-GB" w:eastAsia="en-GB"/>
        </w:rPr>
        <w:t>Members of the Board will be expected to</w:t>
      </w:r>
      <w:r w:rsidR="00C74D98">
        <w:rPr>
          <w:rFonts w:ascii="Roboto" w:eastAsia="Century Gothic" w:hAnsi="Roboto" w:cs="Century Gothic"/>
          <w:sz w:val="24"/>
          <w:szCs w:val="24"/>
          <w:lang w:val="en-GB" w:eastAsia="en-GB"/>
        </w:rPr>
        <w:t>:</w:t>
      </w:r>
    </w:p>
    <w:p w14:paraId="26FB438F" w14:textId="77777777" w:rsidR="00C74D98" w:rsidRDefault="00C74D98" w:rsidP="00C74D98">
      <w:pPr>
        <w:pStyle w:val="ListParagraph"/>
        <w:numPr>
          <w:ilvl w:val="0"/>
          <w:numId w:val="24"/>
        </w:numPr>
        <w:spacing w:line="276" w:lineRule="auto"/>
        <w:jc w:val="both"/>
        <w:rPr>
          <w:rFonts w:ascii="Roboto" w:eastAsia="Century Gothic" w:hAnsi="Roboto" w:cs="Century Gothic"/>
          <w:sz w:val="24"/>
          <w:szCs w:val="24"/>
          <w:lang w:val="en-GB" w:eastAsia="en-GB"/>
        </w:rPr>
      </w:pPr>
      <w:r>
        <w:rPr>
          <w:rFonts w:ascii="Roboto" w:eastAsia="Century Gothic" w:hAnsi="Roboto" w:cs="Century Gothic"/>
          <w:sz w:val="24"/>
          <w:szCs w:val="24"/>
          <w:lang w:val="en-GB" w:eastAsia="en-GB"/>
        </w:rPr>
        <w:t xml:space="preserve">Help to provide strategic direction. </w:t>
      </w:r>
    </w:p>
    <w:p w14:paraId="427CC89C" w14:textId="77777777" w:rsidR="00C74D98" w:rsidRDefault="00C74D98" w:rsidP="00C74D98">
      <w:pPr>
        <w:pStyle w:val="ListParagraph"/>
        <w:numPr>
          <w:ilvl w:val="0"/>
          <w:numId w:val="24"/>
        </w:numPr>
        <w:spacing w:line="276" w:lineRule="auto"/>
        <w:jc w:val="both"/>
        <w:rPr>
          <w:rFonts w:ascii="Roboto" w:eastAsia="Century Gothic" w:hAnsi="Roboto" w:cs="Century Gothic"/>
          <w:sz w:val="24"/>
          <w:szCs w:val="24"/>
          <w:lang w:val="en-GB" w:eastAsia="en-GB"/>
        </w:rPr>
      </w:pPr>
      <w:r>
        <w:rPr>
          <w:rFonts w:ascii="Roboto" w:eastAsia="Century Gothic" w:hAnsi="Roboto" w:cs="Century Gothic"/>
          <w:sz w:val="24"/>
          <w:szCs w:val="24"/>
          <w:lang w:val="en-GB" w:eastAsia="en-GB"/>
        </w:rPr>
        <w:t>E</w:t>
      </w:r>
      <w:r w:rsidR="75D88285" w:rsidRPr="00C74D98">
        <w:rPr>
          <w:rFonts w:ascii="Roboto" w:eastAsia="Century Gothic" w:hAnsi="Roboto" w:cs="Century Gothic"/>
          <w:sz w:val="24"/>
          <w:szCs w:val="24"/>
          <w:lang w:val="en-GB" w:eastAsia="en-GB"/>
        </w:rPr>
        <w:t xml:space="preserve">ngage in debate and </w:t>
      </w:r>
      <w:r w:rsidRPr="00C74D98">
        <w:rPr>
          <w:rFonts w:ascii="Roboto" w:eastAsia="Century Gothic" w:hAnsi="Roboto" w:cs="Century Gothic"/>
          <w:sz w:val="24"/>
          <w:szCs w:val="24"/>
          <w:lang w:val="en-GB" w:eastAsia="en-GB"/>
        </w:rPr>
        <w:t>discussion</w:t>
      </w:r>
      <w:r>
        <w:rPr>
          <w:rFonts w:ascii="Roboto" w:eastAsia="Century Gothic" w:hAnsi="Roboto" w:cs="Century Gothic"/>
          <w:sz w:val="24"/>
          <w:szCs w:val="24"/>
          <w:lang w:val="en-GB" w:eastAsia="en-GB"/>
        </w:rPr>
        <w:t>.</w:t>
      </w:r>
    </w:p>
    <w:p w14:paraId="0E60EBB0" w14:textId="4828D985" w:rsidR="75D88285" w:rsidRDefault="00C74D98" w:rsidP="00C74D98">
      <w:pPr>
        <w:pStyle w:val="ListParagraph"/>
        <w:numPr>
          <w:ilvl w:val="0"/>
          <w:numId w:val="24"/>
        </w:numPr>
        <w:spacing w:line="276" w:lineRule="auto"/>
        <w:jc w:val="both"/>
        <w:rPr>
          <w:rFonts w:ascii="Roboto" w:eastAsia="Century Gothic" w:hAnsi="Roboto" w:cs="Century Gothic"/>
          <w:sz w:val="24"/>
          <w:szCs w:val="24"/>
          <w:lang w:val="en-GB" w:eastAsia="en-GB"/>
        </w:rPr>
      </w:pPr>
      <w:r w:rsidRPr="00C74D98">
        <w:rPr>
          <w:rFonts w:ascii="Roboto" w:eastAsia="Century Gothic" w:hAnsi="Roboto" w:cs="Century Gothic"/>
          <w:sz w:val="24"/>
          <w:szCs w:val="24"/>
          <w:lang w:val="en-GB" w:eastAsia="en-GB"/>
        </w:rPr>
        <w:t>Members</w:t>
      </w:r>
      <w:r w:rsidR="75D88285" w:rsidRPr="00C74D98">
        <w:rPr>
          <w:rFonts w:ascii="Roboto" w:eastAsia="Century Gothic" w:hAnsi="Roboto" w:cs="Century Gothic"/>
          <w:sz w:val="24"/>
          <w:szCs w:val="24"/>
          <w:lang w:val="en-GB" w:eastAsia="en-GB"/>
        </w:rPr>
        <w:t xml:space="preserve"> should be ready and willing to openly discuss issues with stakeholders and other members in every Board meeting</w:t>
      </w:r>
      <w:r w:rsidR="00AF67FF" w:rsidRPr="00C74D98">
        <w:rPr>
          <w:rFonts w:ascii="Roboto" w:eastAsia="Century Gothic" w:hAnsi="Roboto" w:cs="Century Gothic"/>
          <w:sz w:val="24"/>
          <w:szCs w:val="24"/>
          <w:lang w:val="en-GB" w:eastAsia="en-GB"/>
        </w:rPr>
        <w:t xml:space="preserve"> with </w:t>
      </w:r>
      <w:r w:rsidR="00073BCD" w:rsidRPr="00C74D98">
        <w:rPr>
          <w:rFonts w:ascii="Roboto" w:eastAsia="Century Gothic" w:hAnsi="Roboto" w:cs="Century Gothic"/>
          <w:sz w:val="24"/>
          <w:szCs w:val="24"/>
          <w:lang w:val="en-GB" w:eastAsia="en-GB"/>
        </w:rPr>
        <w:t xml:space="preserve">the intention of growing the industry it operates. </w:t>
      </w:r>
    </w:p>
    <w:p w14:paraId="0AE479DA" w14:textId="77F7EEB7" w:rsidR="00C74D98" w:rsidRDefault="00C74D98" w:rsidP="00C74D98">
      <w:pPr>
        <w:pStyle w:val="ListParagraph"/>
        <w:numPr>
          <w:ilvl w:val="0"/>
          <w:numId w:val="24"/>
        </w:numPr>
        <w:spacing w:line="276" w:lineRule="auto"/>
        <w:jc w:val="both"/>
        <w:rPr>
          <w:rFonts w:ascii="Roboto" w:eastAsia="Century Gothic" w:hAnsi="Roboto" w:cs="Century Gothic"/>
          <w:sz w:val="24"/>
          <w:szCs w:val="24"/>
          <w:lang w:val="en-GB" w:eastAsia="en-GB"/>
        </w:rPr>
      </w:pPr>
      <w:r>
        <w:rPr>
          <w:rFonts w:ascii="Roboto" w:eastAsia="Century Gothic" w:hAnsi="Roboto" w:cs="Century Gothic"/>
          <w:sz w:val="24"/>
          <w:szCs w:val="24"/>
          <w:lang w:val="en-GB" w:eastAsia="en-GB"/>
        </w:rPr>
        <w:t>Provide feedback to papers and consultations.</w:t>
      </w:r>
    </w:p>
    <w:p w14:paraId="45529B5C" w14:textId="033BF1B5" w:rsidR="00C74D98" w:rsidRPr="00C74D98" w:rsidRDefault="00166D8B" w:rsidP="00C74D98">
      <w:pPr>
        <w:pStyle w:val="ListParagraph"/>
        <w:numPr>
          <w:ilvl w:val="0"/>
          <w:numId w:val="24"/>
        </w:numPr>
        <w:spacing w:line="276" w:lineRule="auto"/>
        <w:jc w:val="both"/>
        <w:rPr>
          <w:rFonts w:ascii="Roboto" w:eastAsia="Century Gothic" w:hAnsi="Roboto" w:cs="Century Gothic"/>
          <w:sz w:val="24"/>
          <w:szCs w:val="24"/>
          <w:lang w:val="en-GB" w:eastAsia="en-GB"/>
        </w:rPr>
      </w:pPr>
      <w:r>
        <w:rPr>
          <w:rFonts w:ascii="Roboto" w:eastAsia="Century Gothic" w:hAnsi="Roboto" w:cs="Century Gothic"/>
          <w:sz w:val="24"/>
          <w:szCs w:val="24"/>
          <w:lang w:val="en-GB" w:eastAsia="en-GB"/>
        </w:rPr>
        <w:t>Provide written and oral input.</w:t>
      </w:r>
    </w:p>
    <w:p w14:paraId="2BA3A5E7" w14:textId="29135EF8" w:rsidR="75D88285" w:rsidRPr="00547776" w:rsidRDefault="75D88285" w:rsidP="00253147">
      <w:pPr>
        <w:pStyle w:val="Default"/>
        <w:ind w:left="360"/>
        <w:jc w:val="both"/>
        <w:rPr>
          <w:rFonts w:ascii="Roboto" w:hAnsi="Roboto"/>
        </w:rPr>
      </w:pPr>
    </w:p>
    <w:p w14:paraId="02DD3948" w14:textId="2491C5AE" w:rsidR="75D88285" w:rsidRPr="00547776" w:rsidRDefault="75D88285" w:rsidP="00253147">
      <w:pPr>
        <w:pStyle w:val="ListParagraph"/>
        <w:numPr>
          <w:ilvl w:val="0"/>
          <w:numId w:val="18"/>
        </w:numPr>
        <w:spacing w:line="276" w:lineRule="auto"/>
        <w:jc w:val="both"/>
        <w:rPr>
          <w:rFonts w:ascii="Roboto" w:eastAsia="Century Gothic" w:hAnsi="Roboto" w:cs="Century Gothic"/>
          <w:sz w:val="24"/>
          <w:szCs w:val="24"/>
          <w:lang w:val="en-GB" w:eastAsia="en-GB"/>
        </w:rPr>
      </w:pPr>
      <w:r w:rsidRPr="00547776">
        <w:rPr>
          <w:rFonts w:ascii="Roboto" w:eastAsia="Century Gothic" w:hAnsi="Roboto" w:cs="Century Gothic"/>
          <w:sz w:val="24"/>
          <w:szCs w:val="24"/>
          <w:lang w:val="en-GB" w:eastAsia="en-GB"/>
        </w:rPr>
        <w:t xml:space="preserve">Key Responsibilities include: </w:t>
      </w:r>
    </w:p>
    <w:p w14:paraId="3E9FCBC2" w14:textId="5DDE91E5" w:rsidR="00166D8B" w:rsidRDefault="75D88285" w:rsidP="00166D8B">
      <w:pPr>
        <w:pStyle w:val="Default"/>
        <w:numPr>
          <w:ilvl w:val="0"/>
          <w:numId w:val="25"/>
        </w:numPr>
        <w:jc w:val="both"/>
        <w:rPr>
          <w:rFonts w:ascii="Roboto" w:eastAsia="Century Gothic" w:hAnsi="Roboto"/>
          <w:color w:val="000000" w:themeColor="text1"/>
        </w:rPr>
      </w:pPr>
      <w:r w:rsidRPr="00547776">
        <w:rPr>
          <w:rFonts w:ascii="Roboto" w:hAnsi="Roboto"/>
        </w:rPr>
        <w:t xml:space="preserve">Steer the </w:t>
      </w:r>
      <w:r w:rsidR="007F0A15">
        <w:rPr>
          <w:rFonts w:ascii="Roboto" w:hAnsi="Roboto"/>
        </w:rPr>
        <w:t>SEU</w:t>
      </w:r>
      <w:r w:rsidRPr="00547776">
        <w:rPr>
          <w:rFonts w:ascii="Roboto" w:hAnsi="Roboto"/>
        </w:rPr>
        <w:t xml:space="preserve"> work programme and agree priorities for action</w:t>
      </w:r>
      <w:r w:rsidR="00166D8B">
        <w:rPr>
          <w:rFonts w:ascii="Roboto" w:hAnsi="Roboto"/>
        </w:rPr>
        <w:t xml:space="preserve">. </w:t>
      </w:r>
    </w:p>
    <w:p w14:paraId="268E0786" w14:textId="77777777" w:rsidR="00166D8B" w:rsidRDefault="75D88285" w:rsidP="00166D8B">
      <w:pPr>
        <w:pStyle w:val="Default"/>
        <w:numPr>
          <w:ilvl w:val="0"/>
          <w:numId w:val="25"/>
        </w:numPr>
        <w:jc w:val="both"/>
        <w:rPr>
          <w:rFonts w:ascii="Roboto" w:eastAsia="Century Gothic" w:hAnsi="Roboto"/>
          <w:color w:val="000000" w:themeColor="text1"/>
        </w:rPr>
      </w:pPr>
      <w:r w:rsidRPr="00166D8B">
        <w:rPr>
          <w:rFonts w:ascii="Roboto" w:hAnsi="Roboto"/>
        </w:rPr>
        <w:lastRenderedPageBreak/>
        <w:t>Define the policy responses required for a given issue – wider programme member views will also be sought</w:t>
      </w:r>
      <w:r w:rsidR="00166D8B" w:rsidRPr="00166D8B">
        <w:rPr>
          <w:rFonts w:ascii="Roboto" w:hAnsi="Roboto"/>
        </w:rPr>
        <w:t xml:space="preserve">. </w:t>
      </w:r>
    </w:p>
    <w:p w14:paraId="38AAD696" w14:textId="77777777" w:rsidR="00166D8B" w:rsidRDefault="75D88285" w:rsidP="00166D8B">
      <w:pPr>
        <w:pStyle w:val="Default"/>
        <w:numPr>
          <w:ilvl w:val="0"/>
          <w:numId w:val="25"/>
        </w:numPr>
        <w:jc w:val="both"/>
        <w:rPr>
          <w:rFonts w:ascii="Roboto" w:eastAsia="Century Gothic" w:hAnsi="Roboto"/>
          <w:color w:val="000000" w:themeColor="text1"/>
        </w:rPr>
      </w:pPr>
      <w:r w:rsidRPr="00166D8B">
        <w:rPr>
          <w:rFonts w:ascii="Roboto" w:hAnsi="Roboto"/>
        </w:rPr>
        <w:t>Provide an authoritative and recogni</w:t>
      </w:r>
      <w:r w:rsidR="00166D8B" w:rsidRPr="00166D8B">
        <w:rPr>
          <w:rFonts w:ascii="Roboto" w:hAnsi="Roboto"/>
        </w:rPr>
        <w:t>s</w:t>
      </w:r>
      <w:r w:rsidRPr="00166D8B">
        <w:rPr>
          <w:rFonts w:ascii="Roboto" w:hAnsi="Roboto"/>
        </w:rPr>
        <w:t>ed voice for the industry</w:t>
      </w:r>
      <w:r w:rsidR="00166D8B" w:rsidRPr="00166D8B">
        <w:rPr>
          <w:rFonts w:ascii="Roboto" w:hAnsi="Roboto"/>
        </w:rPr>
        <w:t xml:space="preserve">. </w:t>
      </w:r>
    </w:p>
    <w:p w14:paraId="5A1C3C72" w14:textId="77777777" w:rsidR="00166D8B" w:rsidRDefault="75D88285" w:rsidP="00166D8B">
      <w:pPr>
        <w:pStyle w:val="Default"/>
        <w:numPr>
          <w:ilvl w:val="0"/>
          <w:numId w:val="25"/>
        </w:numPr>
        <w:jc w:val="both"/>
        <w:rPr>
          <w:rFonts w:ascii="Roboto" w:eastAsia="Century Gothic" w:hAnsi="Roboto"/>
          <w:color w:val="000000" w:themeColor="text1"/>
        </w:rPr>
      </w:pPr>
      <w:r w:rsidRPr="00166D8B">
        <w:rPr>
          <w:rFonts w:ascii="Roboto" w:hAnsi="Roboto"/>
        </w:rPr>
        <w:t>Represent the interests of techUK members in industry forums, standards bodies, platform operators and other stakeholders</w:t>
      </w:r>
      <w:r w:rsidR="00166D8B" w:rsidRPr="00166D8B">
        <w:rPr>
          <w:rFonts w:ascii="Roboto" w:hAnsi="Roboto"/>
        </w:rPr>
        <w:t xml:space="preserve">. </w:t>
      </w:r>
    </w:p>
    <w:p w14:paraId="081FE63F" w14:textId="3C711AC1" w:rsidR="75D88285" w:rsidRPr="00166D8B" w:rsidRDefault="003A1689" w:rsidP="00166D8B">
      <w:pPr>
        <w:pStyle w:val="Default"/>
        <w:numPr>
          <w:ilvl w:val="0"/>
          <w:numId w:val="25"/>
        </w:numPr>
        <w:jc w:val="both"/>
        <w:rPr>
          <w:rFonts w:ascii="Roboto" w:eastAsia="Century Gothic" w:hAnsi="Roboto"/>
          <w:color w:val="000000" w:themeColor="text1"/>
        </w:rPr>
      </w:pPr>
      <w:r w:rsidRPr="00166D8B">
        <w:rPr>
          <w:rFonts w:ascii="Roboto" w:hAnsi="Roboto"/>
        </w:rPr>
        <w:t>Bring external speakers to the forum</w:t>
      </w:r>
      <w:r w:rsidR="75D88285" w:rsidRPr="00166D8B">
        <w:rPr>
          <w:rFonts w:ascii="Roboto" w:hAnsi="Roboto"/>
        </w:rPr>
        <w:t xml:space="preserve"> covering important industry issues</w:t>
      </w:r>
      <w:r w:rsidR="00747780" w:rsidRPr="00166D8B">
        <w:rPr>
          <w:rFonts w:ascii="Roboto" w:hAnsi="Roboto"/>
        </w:rPr>
        <w:t>.</w:t>
      </w:r>
      <w:r w:rsidR="75D88285" w:rsidRPr="00166D8B">
        <w:rPr>
          <w:rFonts w:ascii="Roboto" w:hAnsi="Roboto"/>
        </w:rPr>
        <w:t xml:space="preserve"> </w:t>
      </w:r>
    </w:p>
    <w:p w14:paraId="39693001" w14:textId="2E3ACAB9" w:rsidR="75D88285" w:rsidRPr="00547776" w:rsidRDefault="75D88285" w:rsidP="00253147">
      <w:pPr>
        <w:pStyle w:val="Default"/>
        <w:ind w:left="360"/>
        <w:jc w:val="both"/>
        <w:rPr>
          <w:rFonts w:ascii="Roboto" w:hAnsi="Roboto"/>
        </w:rPr>
      </w:pPr>
    </w:p>
    <w:p w14:paraId="2FE9A275" w14:textId="79B55C4E" w:rsidR="75D88285" w:rsidRPr="00547776" w:rsidRDefault="00640C10" w:rsidP="00253147">
      <w:pPr>
        <w:pStyle w:val="ListParagraph"/>
        <w:numPr>
          <w:ilvl w:val="0"/>
          <w:numId w:val="18"/>
        </w:numPr>
        <w:spacing w:line="276" w:lineRule="auto"/>
        <w:jc w:val="both"/>
        <w:rPr>
          <w:rFonts w:ascii="Roboto" w:eastAsia="Century Gothic" w:hAnsi="Roboto" w:cs="Century Gothic"/>
          <w:sz w:val="24"/>
          <w:szCs w:val="24"/>
          <w:lang w:val="en-GB" w:eastAsia="en-GB"/>
        </w:rPr>
      </w:pPr>
      <w:r w:rsidRPr="00547776">
        <w:rPr>
          <w:rFonts w:ascii="Roboto" w:eastAsia="Century Gothic" w:hAnsi="Roboto" w:cs="Century Gothic"/>
          <w:sz w:val="24"/>
          <w:szCs w:val="24"/>
          <w:lang w:val="en-GB" w:eastAsia="en-GB"/>
        </w:rPr>
        <w:t>All m</w:t>
      </w:r>
      <w:r w:rsidR="75D88285" w:rsidRPr="00547776">
        <w:rPr>
          <w:rFonts w:ascii="Roboto" w:eastAsia="Century Gothic" w:hAnsi="Roboto" w:cs="Century Gothic"/>
          <w:sz w:val="24"/>
          <w:szCs w:val="24"/>
          <w:lang w:val="en-GB" w:eastAsia="en-GB"/>
        </w:rPr>
        <w:t>eetings will operate under The Chatham House Rule</w:t>
      </w:r>
      <w:r w:rsidRPr="00547776">
        <w:rPr>
          <w:rFonts w:ascii="Roboto" w:eastAsia="Century Gothic" w:hAnsi="Roboto" w:cs="Century Gothic"/>
          <w:sz w:val="24"/>
          <w:szCs w:val="24"/>
          <w:lang w:val="en-GB" w:eastAsia="en-GB"/>
        </w:rPr>
        <w:t xml:space="preserve">. </w:t>
      </w:r>
    </w:p>
    <w:p w14:paraId="16190657" w14:textId="77777777" w:rsidR="00C53E37" w:rsidRPr="00547776" w:rsidRDefault="00C53E37" w:rsidP="00253147">
      <w:pPr>
        <w:pStyle w:val="Default"/>
        <w:jc w:val="both"/>
        <w:rPr>
          <w:rFonts w:ascii="Roboto" w:hAnsi="Roboto"/>
        </w:rPr>
      </w:pPr>
    </w:p>
    <w:p w14:paraId="6E62F904" w14:textId="5561BB8F" w:rsidR="75D88285" w:rsidRPr="00547776" w:rsidRDefault="75D88285" w:rsidP="75D88285">
      <w:pPr>
        <w:pStyle w:val="Default"/>
        <w:jc w:val="both"/>
        <w:rPr>
          <w:rFonts w:ascii="Roboto" w:hAnsi="Roboto"/>
          <w:b/>
          <w:bCs/>
        </w:rPr>
      </w:pPr>
    </w:p>
    <w:p w14:paraId="59150754" w14:textId="77777777" w:rsidR="00C53E37" w:rsidRPr="00547776" w:rsidRDefault="00C53E37" w:rsidP="007D4200">
      <w:pPr>
        <w:pStyle w:val="Default"/>
        <w:jc w:val="both"/>
        <w:rPr>
          <w:rFonts w:ascii="Roboto" w:hAnsi="Roboto"/>
          <w:b/>
        </w:rPr>
      </w:pPr>
      <w:r w:rsidRPr="00547776">
        <w:rPr>
          <w:rFonts w:ascii="Roboto" w:hAnsi="Roboto"/>
          <w:b/>
        </w:rPr>
        <w:t>Specific Work Priorities:</w:t>
      </w:r>
    </w:p>
    <w:p w14:paraId="58E4B176" w14:textId="77777777" w:rsidR="00903E91" w:rsidRPr="00547776" w:rsidRDefault="00903E91" w:rsidP="006427D0">
      <w:pPr>
        <w:pStyle w:val="ListParagraph"/>
        <w:spacing w:line="276" w:lineRule="auto"/>
        <w:rPr>
          <w:rFonts w:ascii="Roboto" w:eastAsia="Century Gothic" w:hAnsi="Roboto" w:cs="Century Gothic"/>
          <w:sz w:val="24"/>
          <w:szCs w:val="24"/>
          <w:lang w:val="en-GB" w:eastAsia="en-GB"/>
        </w:rPr>
      </w:pPr>
    </w:p>
    <w:p w14:paraId="25D3B717" w14:textId="5FDAF4CD" w:rsidR="75D88285" w:rsidRPr="00547776" w:rsidRDefault="0084090D" w:rsidP="00253147">
      <w:pPr>
        <w:pStyle w:val="ListParagraph"/>
        <w:numPr>
          <w:ilvl w:val="0"/>
          <w:numId w:val="18"/>
        </w:numPr>
        <w:spacing w:line="276" w:lineRule="auto"/>
        <w:jc w:val="both"/>
        <w:rPr>
          <w:rFonts w:ascii="Roboto" w:eastAsia="Century Gothic" w:hAnsi="Roboto" w:cs="Century Gothic"/>
          <w:sz w:val="24"/>
          <w:szCs w:val="24"/>
          <w:lang w:val="en-GB" w:eastAsia="en-GB"/>
        </w:rPr>
      </w:pPr>
      <w:r w:rsidRPr="00547776">
        <w:rPr>
          <w:rFonts w:ascii="Roboto" w:eastAsia="Century Gothic" w:hAnsi="Roboto" w:cs="Century Gothic"/>
          <w:sz w:val="24"/>
          <w:szCs w:val="24"/>
          <w:lang w:val="en-GB" w:eastAsia="en-GB"/>
        </w:rPr>
        <w:t>The Board will be responsible for supporting the delivery of the work programme as agreed annually.</w:t>
      </w:r>
    </w:p>
    <w:p w14:paraId="4C92ABC8" w14:textId="77777777" w:rsidR="00300CFC" w:rsidRPr="00547776" w:rsidRDefault="00300CFC" w:rsidP="0084090D">
      <w:pPr>
        <w:pStyle w:val="Default"/>
        <w:jc w:val="both"/>
        <w:rPr>
          <w:rFonts w:ascii="Roboto" w:hAnsi="Roboto"/>
        </w:rPr>
      </w:pPr>
    </w:p>
    <w:p w14:paraId="1214E96B" w14:textId="77777777" w:rsidR="00C53E37" w:rsidRPr="00547776" w:rsidRDefault="00C53E37" w:rsidP="007D4200">
      <w:pPr>
        <w:pStyle w:val="Default"/>
        <w:jc w:val="both"/>
        <w:rPr>
          <w:rFonts w:ascii="Roboto" w:hAnsi="Roboto"/>
        </w:rPr>
      </w:pPr>
      <w:r w:rsidRPr="00547776">
        <w:rPr>
          <w:rFonts w:ascii="Roboto" w:hAnsi="Roboto"/>
          <w:b/>
          <w:bCs/>
        </w:rPr>
        <w:t xml:space="preserve">Membership </w:t>
      </w:r>
    </w:p>
    <w:p w14:paraId="69F3124B" w14:textId="77777777" w:rsidR="005D6A71" w:rsidRPr="00547776" w:rsidRDefault="005D6A71" w:rsidP="007D4200">
      <w:pPr>
        <w:pStyle w:val="Default"/>
        <w:jc w:val="both"/>
        <w:rPr>
          <w:rFonts w:ascii="Roboto" w:hAnsi="Roboto"/>
        </w:rPr>
      </w:pPr>
    </w:p>
    <w:p w14:paraId="5699274F" w14:textId="7B090170" w:rsidR="00CE7970" w:rsidRPr="00547776" w:rsidRDefault="00696605" w:rsidP="006427D0">
      <w:pPr>
        <w:pStyle w:val="Default"/>
        <w:numPr>
          <w:ilvl w:val="0"/>
          <w:numId w:val="18"/>
        </w:numPr>
        <w:jc w:val="both"/>
        <w:rPr>
          <w:rFonts w:ascii="Roboto" w:eastAsia="Century Gothic" w:hAnsi="Roboto"/>
          <w:color w:val="auto"/>
          <w:lang w:eastAsia="en-GB"/>
        </w:rPr>
      </w:pPr>
      <w:r>
        <w:rPr>
          <w:rFonts w:ascii="Roboto" w:eastAsia="Century Gothic" w:hAnsi="Roboto"/>
          <w:color w:val="auto"/>
          <w:lang w:eastAsia="en-GB"/>
        </w:rPr>
        <w:t xml:space="preserve">The </w:t>
      </w:r>
      <w:r w:rsidR="00CE7970" w:rsidRPr="00547776">
        <w:rPr>
          <w:rFonts w:ascii="Roboto" w:eastAsia="Century Gothic" w:hAnsi="Roboto"/>
          <w:color w:val="auto"/>
          <w:lang w:eastAsia="en-GB"/>
        </w:rPr>
        <w:t xml:space="preserve">Steering Boards should try to reflect the range of companies, both in terms of sectors and size that are interested in each work programme. One member will be appointed as Chair to help coordinate its output with </w:t>
      </w:r>
      <w:r w:rsidR="00B22DC6" w:rsidRPr="00547776">
        <w:rPr>
          <w:rFonts w:ascii="Roboto" w:eastAsia="Century Gothic" w:hAnsi="Roboto"/>
          <w:color w:val="auto"/>
          <w:lang w:eastAsia="en-GB"/>
        </w:rPr>
        <w:t>techUK</w:t>
      </w:r>
      <w:r w:rsidR="00CE7970" w:rsidRPr="00547776">
        <w:rPr>
          <w:rFonts w:ascii="Roboto" w:eastAsia="Century Gothic" w:hAnsi="Roboto"/>
          <w:color w:val="auto"/>
          <w:lang w:eastAsia="en-GB"/>
        </w:rPr>
        <w:t xml:space="preserve"> Secretariat. </w:t>
      </w:r>
    </w:p>
    <w:p w14:paraId="04A7045F" w14:textId="77777777" w:rsidR="00CE7970" w:rsidRPr="00547776" w:rsidRDefault="00CE7970" w:rsidP="007D4200">
      <w:pPr>
        <w:pStyle w:val="Default"/>
        <w:jc w:val="both"/>
        <w:rPr>
          <w:rFonts w:ascii="Roboto" w:eastAsia="Century Gothic" w:hAnsi="Roboto"/>
          <w:color w:val="auto"/>
          <w:lang w:eastAsia="en-GB"/>
        </w:rPr>
      </w:pPr>
    </w:p>
    <w:p w14:paraId="479196CE" w14:textId="2869E99E" w:rsidR="00CE7970" w:rsidRPr="00547776" w:rsidRDefault="00CE7970" w:rsidP="006427D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The</w:t>
      </w:r>
      <w:r w:rsidR="00696605">
        <w:rPr>
          <w:rFonts w:ascii="Roboto" w:eastAsia="Century Gothic" w:hAnsi="Roboto"/>
          <w:color w:val="auto"/>
          <w:lang w:eastAsia="en-GB"/>
        </w:rPr>
        <w:t xml:space="preserve"> Steering</w:t>
      </w:r>
      <w:r w:rsidRPr="00547776">
        <w:rPr>
          <w:rFonts w:ascii="Roboto" w:eastAsia="Century Gothic" w:hAnsi="Roboto"/>
          <w:color w:val="auto"/>
          <w:lang w:eastAsia="en-GB"/>
        </w:rPr>
        <w:t xml:space="preserve"> Board will comprise approximately </w:t>
      </w:r>
      <w:r w:rsidR="00696605">
        <w:rPr>
          <w:rFonts w:ascii="Roboto" w:eastAsia="Century Gothic" w:hAnsi="Roboto"/>
          <w:color w:val="auto"/>
          <w:lang w:eastAsia="en-GB"/>
        </w:rPr>
        <w:t>of 20</w:t>
      </w:r>
      <w:r w:rsidRPr="00547776">
        <w:rPr>
          <w:rFonts w:ascii="Roboto" w:eastAsia="Century Gothic" w:hAnsi="Roboto"/>
          <w:color w:val="auto"/>
          <w:lang w:eastAsia="en-GB"/>
        </w:rPr>
        <w:t xml:space="preserve"> members, plus Secretariat drawn from </w:t>
      </w:r>
      <w:r w:rsidR="000A5E52">
        <w:rPr>
          <w:rFonts w:ascii="Roboto" w:eastAsia="Century Gothic" w:hAnsi="Roboto"/>
          <w:color w:val="auto"/>
          <w:lang w:eastAsia="en-GB"/>
        </w:rPr>
        <w:t>the Smart Infrastructure and Systems</w:t>
      </w:r>
      <w:r w:rsidRPr="00547776">
        <w:rPr>
          <w:rFonts w:ascii="Roboto" w:eastAsia="Century Gothic" w:hAnsi="Roboto"/>
          <w:color w:val="auto"/>
          <w:lang w:eastAsia="en-GB"/>
        </w:rPr>
        <w:t xml:space="preserve"> Programme. Members of the Board must be employed by a body that is a member of techUK and should ideally be of manager status or above. If appropriate and agreed by members of the groups however, stakeholders can be invited to attend meetings. </w:t>
      </w:r>
    </w:p>
    <w:p w14:paraId="35E095C4" w14:textId="77777777" w:rsidR="00CE7970" w:rsidRPr="00547776" w:rsidRDefault="00CE7970" w:rsidP="007D4200">
      <w:pPr>
        <w:pStyle w:val="Default"/>
        <w:jc w:val="both"/>
        <w:rPr>
          <w:rFonts w:ascii="Roboto" w:eastAsia="Century Gothic" w:hAnsi="Roboto"/>
          <w:color w:val="auto"/>
          <w:lang w:eastAsia="en-GB"/>
        </w:rPr>
      </w:pPr>
    </w:p>
    <w:p w14:paraId="1011A941" w14:textId="26A2C44D" w:rsidR="00CE7970" w:rsidRPr="00547776" w:rsidRDefault="00CE7970" w:rsidP="006427D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 xml:space="preserve">Membership, including the Chair, will run for </w:t>
      </w:r>
      <w:r w:rsidR="006330A4" w:rsidRPr="00547776">
        <w:rPr>
          <w:rFonts w:ascii="Roboto" w:eastAsia="Century Gothic" w:hAnsi="Roboto"/>
          <w:color w:val="auto"/>
          <w:lang w:eastAsia="en-GB"/>
        </w:rPr>
        <w:t>two-year</w:t>
      </w:r>
      <w:r w:rsidRPr="00547776">
        <w:rPr>
          <w:rFonts w:ascii="Roboto" w:eastAsia="Century Gothic" w:hAnsi="Roboto"/>
          <w:color w:val="auto"/>
          <w:lang w:eastAsia="en-GB"/>
        </w:rPr>
        <w:t xml:space="preserve"> periods. Members will be nominated via an open call to relevant techUK groups, followed by a programme member vote if necessary. </w:t>
      </w:r>
    </w:p>
    <w:p w14:paraId="4D42B24A" w14:textId="77777777" w:rsidR="00CE7970" w:rsidRPr="00547776" w:rsidRDefault="00CE7970" w:rsidP="007D4200">
      <w:pPr>
        <w:pStyle w:val="Default"/>
        <w:jc w:val="both"/>
        <w:rPr>
          <w:rFonts w:ascii="Roboto" w:eastAsia="Century Gothic" w:hAnsi="Roboto"/>
          <w:color w:val="auto"/>
          <w:lang w:eastAsia="en-GB"/>
        </w:rPr>
      </w:pPr>
    </w:p>
    <w:p w14:paraId="05862332" w14:textId="5C6E23CD" w:rsidR="00CE7970" w:rsidRPr="00547776" w:rsidRDefault="00CE7970" w:rsidP="006427D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 xml:space="preserve">Only one representative from a company may sit on any of the </w:t>
      </w:r>
      <w:r w:rsidR="00E6253A">
        <w:rPr>
          <w:rFonts w:ascii="Roboto" w:eastAsia="Century Gothic" w:hAnsi="Roboto"/>
          <w:color w:val="auto"/>
          <w:lang w:eastAsia="en-GB"/>
        </w:rPr>
        <w:t>Smart Infrastructure and Systems</w:t>
      </w:r>
      <w:r w:rsidR="00C6747D" w:rsidRPr="00547776">
        <w:rPr>
          <w:rFonts w:ascii="Roboto" w:eastAsia="Century Gothic" w:hAnsi="Roboto"/>
          <w:color w:val="auto"/>
          <w:lang w:eastAsia="en-GB"/>
        </w:rPr>
        <w:t xml:space="preserve"> </w:t>
      </w:r>
      <w:r w:rsidRPr="00547776">
        <w:rPr>
          <w:rFonts w:ascii="Roboto" w:eastAsia="Century Gothic" w:hAnsi="Roboto"/>
          <w:color w:val="auto"/>
          <w:lang w:eastAsia="en-GB"/>
        </w:rPr>
        <w:t xml:space="preserve">Boards at any one time. Representatives (and companies) may be re-elected onto the Board, and there is no cap on how many times they can be re-elected. </w:t>
      </w:r>
    </w:p>
    <w:p w14:paraId="6BA79039" w14:textId="77777777" w:rsidR="00CE7970" w:rsidRPr="00547776" w:rsidRDefault="00CE7970" w:rsidP="007D4200">
      <w:pPr>
        <w:pStyle w:val="Default"/>
        <w:jc w:val="both"/>
        <w:rPr>
          <w:rFonts w:ascii="Roboto" w:eastAsia="Century Gothic" w:hAnsi="Roboto"/>
          <w:color w:val="auto"/>
          <w:lang w:eastAsia="en-GB"/>
        </w:rPr>
      </w:pPr>
    </w:p>
    <w:p w14:paraId="62276E20" w14:textId="129E3854" w:rsidR="00CE7970" w:rsidRPr="00547776" w:rsidRDefault="00CE7970" w:rsidP="006427D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 xml:space="preserve">The Board will operate a ‘Strike’ attendance policy. If a member is not present (even with apologies sent) at two or more </w:t>
      </w:r>
      <w:r w:rsidR="004E30E5" w:rsidRPr="00547776">
        <w:rPr>
          <w:rFonts w:ascii="Roboto" w:eastAsia="Century Gothic" w:hAnsi="Roboto"/>
          <w:color w:val="auto"/>
          <w:lang w:eastAsia="en-GB"/>
        </w:rPr>
        <w:t>consecutive</w:t>
      </w:r>
      <w:r w:rsidRPr="00547776">
        <w:rPr>
          <w:rFonts w:ascii="Roboto" w:eastAsia="Century Gothic" w:hAnsi="Roboto"/>
          <w:color w:val="auto"/>
          <w:lang w:eastAsia="en-GB"/>
        </w:rPr>
        <w:t xml:space="preserve"> meetings during a calendar year that company will be ejected from the Board. </w:t>
      </w:r>
      <w:r w:rsidR="00A45C4A" w:rsidRPr="00547776">
        <w:rPr>
          <w:rFonts w:ascii="Roboto" w:eastAsia="Century Gothic" w:hAnsi="Roboto"/>
          <w:color w:val="auto"/>
          <w:lang w:eastAsia="en-GB"/>
        </w:rPr>
        <w:t xml:space="preserve">The member companies could </w:t>
      </w:r>
      <w:r w:rsidR="00A45C4A" w:rsidRPr="00547776">
        <w:rPr>
          <w:rFonts w:ascii="Roboto" w:eastAsia="Century Gothic" w:hAnsi="Roboto"/>
          <w:color w:val="auto"/>
          <w:lang w:eastAsia="en-GB"/>
        </w:rPr>
        <w:lastRenderedPageBreak/>
        <w:t xml:space="preserve">opt in for sending a substitute </w:t>
      </w:r>
      <w:r w:rsidR="00236DEB" w:rsidRPr="00547776">
        <w:rPr>
          <w:rFonts w:ascii="Roboto" w:eastAsia="Century Gothic" w:hAnsi="Roboto"/>
          <w:color w:val="auto"/>
          <w:lang w:eastAsia="en-GB"/>
        </w:rPr>
        <w:t>who is pre-approved. T</w:t>
      </w:r>
      <w:r w:rsidRPr="00547776">
        <w:rPr>
          <w:rFonts w:ascii="Roboto" w:eastAsia="Century Gothic" w:hAnsi="Roboto"/>
          <w:color w:val="auto"/>
          <w:lang w:eastAsia="en-GB"/>
        </w:rPr>
        <w:t xml:space="preserve">he Chair and Secretariat will have discretion in making a final decision. </w:t>
      </w:r>
    </w:p>
    <w:p w14:paraId="53301C5A" w14:textId="77777777" w:rsidR="00CE7970" w:rsidRPr="00547776" w:rsidRDefault="00CE7970" w:rsidP="007D4200">
      <w:pPr>
        <w:pStyle w:val="Default"/>
        <w:jc w:val="both"/>
        <w:rPr>
          <w:rFonts w:ascii="Roboto" w:eastAsia="Century Gothic" w:hAnsi="Roboto"/>
          <w:color w:val="auto"/>
          <w:lang w:eastAsia="en-GB"/>
        </w:rPr>
      </w:pPr>
    </w:p>
    <w:p w14:paraId="4438B3BB" w14:textId="4B4E79DC" w:rsidR="00011207" w:rsidRPr="00547776" w:rsidRDefault="00CE7970" w:rsidP="006427D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 xml:space="preserve">The Board shall have the power to create sub-groups and working groups </w:t>
      </w:r>
      <w:r w:rsidR="00666D0B" w:rsidRPr="00547776">
        <w:rPr>
          <w:rFonts w:ascii="Roboto" w:eastAsia="Century Gothic" w:hAnsi="Roboto"/>
          <w:color w:val="auto"/>
          <w:lang w:eastAsia="en-GB"/>
        </w:rPr>
        <w:t>to</w:t>
      </w:r>
      <w:r w:rsidRPr="00547776">
        <w:rPr>
          <w:rFonts w:ascii="Roboto" w:eastAsia="Century Gothic" w:hAnsi="Roboto"/>
          <w:color w:val="auto"/>
          <w:lang w:eastAsia="en-GB"/>
        </w:rPr>
        <w:t xml:space="preserve"> address strategic issues which require a more detailed input. These sub-groups will be led by Board members and comprised – where required – of other invited individuals from the techUK membership. The chair of these sub-groups shall report back to the Board when requested.</w:t>
      </w:r>
    </w:p>
    <w:p w14:paraId="64F412A0" w14:textId="77777777" w:rsidR="00CE7970" w:rsidRPr="00547776" w:rsidRDefault="00CE7970" w:rsidP="007D4200">
      <w:pPr>
        <w:pStyle w:val="Default"/>
        <w:jc w:val="both"/>
        <w:rPr>
          <w:rFonts w:ascii="Roboto" w:hAnsi="Roboto"/>
          <w:b/>
          <w:bCs/>
        </w:rPr>
      </w:pPr>
    </w:p>
    <w:p w14:paraId="57DD3BF5" w14:textId="77777777" w:rsidR="00CE1BCB" w:rsidRPr="00547776" w:rsidRDefault="00CE1BCB" w:rsidP="007D4200">
      <w:pPr>
        <w:pStyle w:val="Default"/>
        <w:jc w:val="both"/>
        <w:rPr>
          <w:rFonts w:ascii="Roboto" w:hAnsi="Roboto"/>
          <w:b/>
        </w:rPr>
      </w:pPr>
    </w:p>
    <w:p w14:paraId="481F0FA4" w14:textId="1AB2C932" w:rsidR="00D612D3" w:rsidRPr="00547776" w:rsidRDefault="00D612D3" w:rsidP="007D4200">
      <w:pPr>
        <w:pStyle w:val="Default"/>
        <w:jc w:val="both"/>
        <w:rPr>
          <w:rFonts w:ascii="Roboto" w:hAnsi="Roboto"/>
          <w:b/>
        </w:rPr>
      </w:pPr>
      <w:r w:rsidRPr="00547776">
        <w:rPr>
          <w:rFonts w:ascii="Roboto" w:hAnsi="Roboto"/>
          <w:b/>
        </w:rPr>
        <w:t xml:space="preserve">Meetings </w:t>
      </w:r>
    </w:p>
    <w:p w14:paraId="481F4610" w14:textId="77777777" w:rsidR="00D612D3" w:rsidRPr="00547776" w:rsidRDefault="00D612D3" w:rsidP="007D4200">
      <w:pPr>
        <w:pStyle w:val="Default"/>
        <w:jc w:val="both"/>
        <w:rPr>
          <w:rFonts w:ascii="Roboto" w:hAnsi="Roboto"/>
        </w:rPr>
      </w:pPr>
    </w:p>
    <w:p w14:paraId="63823333" w14:textId="4A4D86FE" w:rsidR="00C22A46" w:rsidRPr="00547776" w:rsidRDefault="00D612D3" w:rsidP="007D4200">
      <w:pPr>
        <w:pStyle w:val="Default"/>
        <w:numPr>
          <w:ilvl w:val="0"/>
          <w:numId w:val="18"/>
        </w:numPr>
        <w:jc w:val="both"/>
        <w:rPr>
          <w:rFonts w:ascii="Roboto" w:eastAsia="Century Gothic" w:hAnsi="Roboto"/>
          <w:color w:val="auto"/>
          <w:lang w:eastAsia="en-GB"/>
        </w:rPr>
      </w:pPr>
      <w:r w:rsidRPr="00547776">
        <w:rPr>
          <w:rFonts w:ascii="Roboto" w:eastAsia="Century Gothic" w:hAnsi="Roboto"/>
          <w:color w:val="auto"/>
          <w:lang w:eastAsia="en-GB"/>
        </w:rPr>
        <w:t xml:space="preserve">The Board will meet at least </w:t>
      </w:r>
      <w:r w:rsidR="00900FD6">
        <w:rPr>
          <w:rFonts w:ascii="Roboto" w:eastAsia="Century Gothic" w:hAnsi="Roboto"/>
          <w:color w:val="auto"/>
          <w:lang w:eastAsia="en-GB"/>
        </w:rPr>
        <w:t>4 times</w:t>
      </w:r>
      <w:r w:rsidRPr="00547776">
        <w:rPr>
          <w:rFonts w:ascii="Roboto" w:eastAsia="Century Gothic" w:hAnsi="Roboto"/>
          <w:color w:val="auto"/>
          <w:lang w:eastAsia="en-GB"/>
        </w:rPr>
        <w:t xml:space="preserve"> a year, with further meetings to be scheduled as required/agreed by the membership</w:t>
      </w:r>
      <w:r w:rsidR="00CE1BCB" w:rsidRPr="00547776">
        <w:rPr>
          <w:rFonts w:ascii="Roboto" w:eastAsia="Century Gothic" w:hAnsi="Roboto"/>
          <w:color w:val="auto"/>
          <w:lang w:eastAsia="en-GB"/>
        </w:rPr>
        <w:t xml:space="preserve">. Documents and </w:t>
      </w:r>
      <w:r w:rsidR="00CE1BCB" w:rsidRPr="00900FD6">
        <w:rPr>
          <w:rFonts w:ascii="Roboto" w:eastAsia="Century Gothic" w:hAnsi="Roboto"/>
          <w:color w:val="auto"/>
          <w:lang w:eastAsia="en-GB"/>
        </w:rPr>
        <w:t>agenda will be distributed to the board at least 5 days prior to each meeting</w:t>
      </w:r>
      <w:r w:rsidR="00CE1BCB" w:rsidRPr="00547776">
        <w:rPr>
          <w:rFonts w:ascii="Roboto" w:eastAsia="Century Gothic" w:hAnsi="Roboto"/>
          <w:color w:val="auto"/>
          <w:lang w:eastAsia="en-GB"/>
        </w:rPr>
        <w:t xml:space="preserve">. </w:t>
      </w:r>
    </w:p>
    <w:p w14:paraId="4D9CD0BB" w14:textId="77777777" w:rsidR="00C22A46" w:rsidRPr="00547776" w:rsidRDefault="00C22A46" w:rsidP="007D4200">
      <w:pPr>
        <w:pStyle w:val="Default"/>
        <w:jc w:val="both"/>
        <w:rPr>
          <w:rFonts w:ascii="Roboto" w:hAnsi="Roboto"/>
          <w:b/>
        </w:rPr>
      </w:pPr>
    </w:p>
    <w:p w14:paraId="681A9169" w14:textId="14F31C99" w:rsidR="00D612D3" w:rsidRPr="00547776" w:rsidRDefault="00D612D3" w:rsidP="007D4200">
      <w:pPr>
        <w:pStyle w:val="Default"/>
        <w:jc w:val="both"/>
        <w:rPr>
          <w:rFonts w:ascii="Roboto" w:hAnsi="Roboto"/>
          <w:b/>
        </w:rPr>
      </w:pPr>
      <w:r w:rsidRPr="00547776">
        <w:rPr>
          <w:rFonts w:ascii="Roboto" w:hAnsi="Roboto"/>
          <w:b/>
        </w:rPr>
        <w:t xml:space="preserve">Secretariat </w:t>
      </w:r>
    </w:p>
    <w:p w14:paraId="3BFD4AD2" w14:textId="77777777" w:rsidR="00D612D3" w:rsidRPr="00547776" w:rsidRDefault="00D612D3" w:rsidP="007D4200">
      <w:pPr>
        <w:pStyle w:val="Default"/>
        <w:jc w:val="both"/>
        <w:rPr>
          <w:rFonts w:ascii="Roboto" w:hAnsi="Roboto"/>
        </w:rPr>
      </w:pPr>
    </w:p>
    <w:p w14:paraId="5FC7116A" w14:textId="7FB389ED" w:rsidR="00D612D3" w:rsidRPr="00547776" w:rsidRDefault="00D612D3" w:rsidP="00253147">
      <w:pPr>
        <w:pStyle w:val="Default"/>
        <w:numPr>
          <w:ilvl w:val="0"/>
          <w:numId w:val="18"/>
        </w:numPr>
        <w:jc w:val="both"/>
        <w:rPr>
          <w:rFonts w:ascii="Roboto" w:hAnsi="Roboto"/>
        </w:rPr>
      </w:pPr>
      <w:r w:rsidRPr="00547776">
        <w:rPr>
          <w:rFonts w:ascii="Roboto" w:hAnsi="Roboto"/>
        </w:rPr>
        <w:t>The techUK Secretariat will manage and resource the work of the Board</w:t>
      </w:r>
      <w:r w:rsidR="00087556" w:rsidRPr="00547776">
        <w:rPr>
          <w:rFonts w:ascii="Roboto" w:hAnsi="Roboto"/>
        </w:rPr>
        <w:t>.</w:t>
      </w:r>
    </w:p>
    <w:p w14:paraId="1542AADD" w14:textId="77777777" w:rsidR="00D612D3" w:rsidRPr="00547776" w:rsidRDefault="00D612D3" w:rsidP="00253147">
      <w:pPr>
        <w:pStyle w:val="Default"/>
        <w:jc w:val="both"/>
        <w:rPr>
          <w:rFonts w:ascii="Roboto" w:hAnsi="Roboto"/>
        </w:rPr>
      </w:pPr>
    </w:p>
    <w:p w14:paraId="5B57EEA7" w14:textId="289A4607" w:rsidR="00C53E37" w:rsidRPr="00547776" w:rsidRDefault="00D612D3" w:rsidP="00253147">
      <w:pPr>
        <w:pStyle w:val="Default"/>
        <w:numPr>
          <w:ilvl w:val="0"/>
          <w:numId w:val="18"/>
        </w:numPr>
        <w:jc w:val="both"/>
        <w:rPr>
          <w:rFonts w:ascii="Roboto" w:hAnsi="Roboto"/>
        </w:rPr>
      </w:pPr>
      <w:r w:rsidRPr="00547776">
        <w:rPr>
          <w:rFonts w:ascii="Roboto" w:hAnsi="Roboto"/>
        </w:rPr>
        <w:t>The Secretariat comprises</w:t>
      </w:r>
      <w:r w:rsidR="00087556" w:rsidRPr="00547776">
        <w:rPr>
          <w:rFonts w:ascii="Roboto" w:hAnsi="Roboto"/>
        </w:rPr>
        <w:t xml:space="preserve"> of</w:t>
      </w:r>
      <w:r w:rsidRPr="00547776">
        <w:rPr>
          <w:rFonts w:ascii="Roboto" w:hAnsi="Roboto"/>
        </w:rPr>
        <w:t>:</w:t>
      </w:r>
    </w:p>
    <w:p w14:paraId="0A51C79D" w14:textId="77777777" w:rsidR="00D612D3" w:rsidRPr="00547776" w:rsidRDefault="00D612D3" w:rsidP="00253147">
      <w:pPr>
        <w:jc w:val="both"/>
        <w:rPr>
          <w:rFonts w:ascii="Roboto" w:hAnsi="Roboto"/>
          <w:b/>
          <w:bCs/>
          <w:sz w:val="24"/>
          <w:szCs w:val="24"/>
        </w:rPr>
      </w:pPr>
    </w:p>
    <w:p w14:paraId="37CBBC81" w14:textId="37FD38D6" w:rsidR="00C53E37" w:rsidRDefault="00D612D3" w:rsidP="00C62434">
      <w:pPr>
        <w:ind w:left="5760" w:hanging="5760"/>
        <w:jc w:val="both"/>
        <w:rPr>
          <w:rFonts w:ascii="Roboto" w:hAnsi="Roboto"/>
          <w:b/>
          <w:bCs/>
          <w:sz w:val="24"/>
          <w:szCs w:val="24"/>
        </w:rPr>
      </w:pPr>
      <w:r w:rsidRPr="00547776">
        <w:rPr>
          <w:rFonts w:ascii="Roboto" w:hAnsi="Roboto"/>
          <w:b/>
          <w:bCs/>
          <w:sz w:val="24"/>
          <w:szCs w:val="24"/>
        </w:rPr>
        <w:t>Teodora Kaneva</w:t>
      </w:r>
      <w:r w:rsidR="00C53E37" w:rsidRPr="00547776">
        <w:rPr>
          <w:rFonts w:ascii="Roboto" w:hAnsi="Roboto"/>
          <w:b/>
          <w:bCs/>
          <w:sz w:val="24"/>
          <w:szCs w:val="24"/>
        </w:rPr>
        <w:t xml:space="preserve">, </w:t>
      </w:r>
      <w:r w:rsidR="00B42294">
        <w:rPr>
          <w:rFonts w:ascii="Roboto" w:hAnsi="Roboto"/>
          <w:b/>
          <w:bCs/>
          <w:sz w:val="24"/>
          <w:szCs w:val="24"/>
        </w:rPr>
        <w:t xml:space="preserve">Head of Programme </w:t>
      </w:r>
      <w:r w:rsidR="00C53E37" w:rsidRPr="00547776">
        <w:rPr>
          <w:rFonts w:ascii="Roboto" w:hAnsi="Roboto"/>
          <w:b/>
          <w:bCs/>
          <w:sz w:val="24"/>
          <w:szCs w:val="24"/>
        </w:rPr>
        <w:t xml:space="preserve"> </w:t>
      </w:r>
      <w:r w:rsidR="00B212BA">
        <w:rPr>
          <w:rFonts w:ascii="Roboto" w:hAnsi="Roboto"/>
          <w:b/>
          <w:bCs/>
          <w:sz w:val="24"/>
          <w:szCs w:val="24"/>
        </w:rPr>
        <w:tab/>
        <w:t>Lucas Banach, Programme Assistant</w:t>
      </w:r>
    </w:p>
    <w:p w14:paraId="335C6E6E" w14:textId="3001D51E" w:rsidR="00AC68CD" w:rsidRPr="00547776" w:rsidRDefault="00704CF8" w:rsidP="00253147">
      <w:pPr>
        <w:jc w:val="both"/>
        <w:rPr>
          <w:rFonts w:ascii="Roboto" w:hAnsi="Roboto"/>
          <w:sz w:val="24"/>
          <w:szCs w:val="24"/>
        </w:rPr>
      </w:pPr>
      <w:hyperlink r:id="rId11" w:history="1">
        <w:r w:rsidRPr="00153B6D">
          <w:rPr>
            <w:rStyle w:val="Hyperlink"/>
            <w:rFonts w:ascii="Roboto" w:hAnsi="Roboto"/>
            <w:sz w:val="24"/>
            <w:szCs w:val="24"/>
          </w:rPr>
          <w:t>Teodora.kaneva@techUK.org</w:t>
        </w:r>
      </w:hyperlink>
      <w:r>
        <w:rPr>
          <w:rFonts w:ascii="Roboto" w:hAnsi="Roboto"/>
          <w:sz w:val="24"/>
          <w:szCs w:val="24"/>
        </w:rPr>
        <w:tab/>
      </w:r>
      <w:r>
        <w:rPr>
          <w:rFonts w:ascii="Roboto" w:hAnsi="Roboto"/>
          <w:sz w:val="24"/>
          <w:szCs w:val="24"/>
        </w:rPr>
        <w:tab/>
      </w:r>
      <w:r>
        <w:rPr>
          <w:rFonts w:ascii="Roboto" w:hAnsi="Roboto"/>
          <w:sz w:val="24"/>
          <w:szCs w:val="24"/>
        </w:rPr>
        <w:tab/>
      </w:r>
      <w:r>
        <w:rPr>
          <w:rFonts w:ascii="Roboto" w:hAnsi="Roboto"/>
          <w:sz w:val="24"/>
          <w:szCs w:val="24"/>
        </w:rPr>
        <w:tab/>
      </w:r>
      <w:hyperlink r:id="rId12" w:history="1">
        <w:r w:rsidRPr="00153B6D">
          <w:rPr>
            <w:rStyle w:val="Hyperlink"/>
            <w:rFonts w:ascii="Roboto" w:hAnsi="Roboto"/>
            <w:sz w:val="24"/>
            <w:szCs w:val="24"/>
          </w:rPr>
          <w:t>lucas.banach@techuk.org</w:t>
        </w:r>
      </w:hyperlink>
      <w:r>
        <w:rPr>
          <w:rFonts w:ascii="Roboto" w:hAnsi="Roboto"/>
          <w:sz w:val="24"/>
          <w:szCs w:val="24"/>
        </w:rPr>
        <w:t xml:space="preserve"> </w:t>
      </w:r>
      <w:r w:rsidR="00C53E37" w:rsidRPr="00547776">
        <w:rPr>
          <w:rFonts w:ascii="Roboto" w:hAnsi="Roboto"/>
          <w:sz w:val="24"/>
          <w:szCs w:val="24"/>
        </w:rPr>
        <w:tab/>
      </w:r>
      <w:r w:rsidR="00C53E37" w:rsidRPr="00547776">
        <w:rPr>
          <w:rFonts w:ascii="Roboto" w:hAnsi="Roboto"/>
          <w:sz w:val="24"/>
          <w:szCs w:val="24"/>
        </w:rPr>
        <w:tab/>
      </w:r>
      <w:r w:rsidR="00C53E37" w:rsidRPr="00547776">
        <w:rPr>
          <w:rFonts w:ascii="Roboto" w:hAnsi="Roboto"/>
          <w:sz w:val="24"/>
          <w:szCs w:val="24"/>
        </w:rPr>
        <w:tab/>
      </w:r>
      <w:r w:rsidR="00D612D3" w:rsidRPr="00547776">
        <w:rPr>
          <w:rFonts w:ascii="Roboto" w:hAnsi="Roboto"/>
          <w:sz w:val="24"/>
          <w:szCs w:val="24"/>
        </w:rPr>
        <w:tab/>
      </w:r>
    </w:p>
    <w:p w14:paraId="62F3B323" w14:textId="2F741286" w:rsidR="00D83640" w:rsidRPr="00547776" w:rsidRDefault="00B212BA" w:rsidP="007D4200">
      <w:pPr>
        <w:rPr>
          <w:rFonts w:ascii="Roboto" w:hAnsi="Roboto"/>
          <w:sz w:val="24"/>
          <w:szCs w:val="24"/>
        </w:rPr>
      </w:pPr>
      <w:r>
        <w:rPr>
          <w:rFonts w:ascii="Roboto" w:hAnsi="Roboto"/>
          <w:sz w:val="24"/>
          <w:szCs w:val="24"/>
        </w:rPr>
        <w:tab/>
      </w:r>
      <w:r>
        <w:rPr>
          <w:rFonts w:ascii="Roboto" w:hAnsi="Roboto"/>
          <w:sz w:val="24"/>
          <w:szCs w:val="24"/>
        </w:rPr>
        <w:tab/>
      </w:r>
      <w:r>
        <w:rPr>
          <w:rFonts w:ascii="Roboto" w:hAnsi="Roboto"/>
          <w:sz w:val="24"/>
          <w:szCs w:val="24"/>
        </w:rPr>
        <w:tab/>
      </w:r>
      <w:r>
        <w:rPr>
          <w:rFonts w:ascii="Roboto" w:hAnsi="Roboto"/>
          <w:sz w:val="24"/>
          <w:szCs w:val="24"/>
        </w:rPr>
        <w:tab/>
      </w:r>
      <w:r>
        <w:rPr>
          <w:rFonts w:ascii="Roboto" w:hAnsi="Roboto"/>
          <w:sz w:val="24"/>
          <w:szCs w:val="24"/>
        </w:rPr>
        <w:tab/>
      </w:r>
    </w:p>
    <w:sectPr w:rsidR="00D83640" w:rsidRPr="00547776" w:rsidSect="00492CE1">
      <w:headerReference w:type="default" r:id="rId13"/>
      <w:footerReference w:type="default" r:id="rId14"/>
      <w:pgSz w:w="12240" w:h="15840"/>
      <w:pgMar w:top="2410" w:right="1467" w:bottom="1418" w:left="1418" w:header="284"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FB98" w14:textId="77777777" w:rsidR="00CE25C7" w:rsidRDefault="00CE25C7">
      <w:r>
        <w:separator/>
      </w:r>
    </w:p>
  </w:endnote>
  <w:endnote w:type="continuationSeparator" w:id="0">
    <w:p w14:paraId="57073B8F" w14:textId="77777777" w:rsidR="00CE25C7" w:rsidRDefault="00CE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6E78" w14:textId="77777777" w:rsidR="00124A6E" w:rsidRPr="009916CF" w:rsidRDefault="00124A6E">
    <w:pPr>
      <w:pStyle w:val="Footer"/>
      <w:tabs>
        <w:tab w:val="clear" w:pos="4153"/>
        <w:tab w:val="left" w:pos="1560"/>
      </w:tabs>
      <w:rPr>
        <w:rFonts w:ascii="Century Gothic" w:hAnsi="Century Gothic" w:cs="Arial"/>
        <w:color w:val="99999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C537" w14:textId="77777777" w:rsidR="00CE25C7" w:rsidRDefault="00CE25C7">
      <w:r>
        <w:separator/>
      </w:r>
    </w:p>
  </w:footnote>
  <w:footnote w:type="continuationSeparator" w:id="0">
    <w:p w14:paraId="752E7C8C" w14:textId="77777777" w:rsidR="00CE25C7" w:rsidRDefault="00CE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D418" w14:textId="52D6475B" w:rsidR="00D83640" w:rsidRDefault="00D83640" w:rsidP="0000059A">
    <w:pPr>
      <w:jc w:val="both"/>
      <w:rPr>
        <w:rFonts w:ascii="Century Gothic" w:hAnsi="Century Gothic"/>
        <w:b/>
        <w:sz w:val="24"/>
        <w:szCs w:val="24"/>
      </w:rPr>
    </w:pPr>
  </w:p>
  <w:p w14:paraId="6E0CA9F5" w14:textId="1E8AB0B2" w:rsidR="00D83640" w:rsidRPr="00BF496A" w:rsidRDefault="00D83640" w:rsidP="00525957">
    <w:pPr>
      <w:ind w:left="-426"/>
      <w:jc w:val="both"/>
      <w:rPr>
        <w:rFonts w:ascii="Roboto" w:hAnsi="Roboto"/>
        <w:b/>
        <w:color w:val="002060"/>
        <w:sz w:val="24"/>
        <w:szCs w:val="24"/>
      </w:rPr>
    </w:pPr>
  </w:p>
  <w:p w14:paraId="39DC15A9" w14:textId="1CA5C39E" w:rsidR="00AD0758" w:rsidRDefault="00AD0758" w:rsidP="00525957">
    <w:pPr>
      <w:ind w:left="-426"/>
      <w:rPr>
        <w:rFonts w:ascii="Roboto" w:hAnsi="Roboto"/>
        <w:b/>
        <w:color w:val="002060"/>
        <w:sz w:val="32"/>
        <w:szCs w:val="32"/>
      </w:rPr>
    </w:pPr>
    <w:r>
      <w:rPr>
        <w:rFonts w:ascii="Roboto" w:hAnsi="Roboto"/>
        <w:b/>
        <w:color w:val="002060"/>
        <w:sz w:val="32"/>
        <w:szCs w:val="32"/>
      </w:rPr>
      <w:t xml:space="preserve">Smart Infrastructure and Systems </w:t>
    </w:r>
  </w:p>
  <w:p w14:paraId="051289E7" w14:textId="18C3CC92" w:rsidR="00D83640" w:rsidRPr="00BF496A" w:rsidRDefault="000E0C39" w:rsidP="00525957">
    <w:pPr>
      <w:ind w:left="-426"/>
      <w:rPr>
        <w:rFonts w:ascii="Roboto" w:hAnsi="Roboto"/>
        <w:b/>
        <w:color w:val="002060"/>
        <w:sz w:val="32"/>
        <w:szCs w:val="32"/>
      </w:rPr>
    </w:pPr>
    <w:r w:rsidRPr="00BF496A">
      <w:rPr>
        <w:rFonts w:ascii="Roboto" w:hAnsi="Roboto"/>
        <w:b/>
        <w:color w:val="002060"/>
        <w:sz w:val="32"/>
        <w:szCs w:val="32"/>
      </w:rPr>
      <w:t xml:space="preserve">Smart </w:t>
    </w:r>
    <w:r w:rsidR="00492CE1" w:rsidRPr="00BF496A">
      <w:rPr>
        <w:rFonts w:ascii="Roboto" w:hAnsi="Roboto"/>
        <w:b/>
        <w:color w:val="002060"/>
        <w:sz w:val="32"/>
        <w:szCs w:val="32"/>
      </w:rPr>
      <w:t xml:space="preserve">Energy </w:t>
    </w:r>
    <w:r w:rsidR="002F4D69">
      <w:rPr>
        <w:rFonts w:ascii="Roboto" w:hAnsi="Roboto"/>
        <w:b/>
        <w:color w:val="002060"/>
        <w:sz w:val="32"/>
        <w:szCs w:val="32"/>
      </w:rPr>
      <w:t>and</w:t>
    </w:r>
    <w:r w:rsidR="00492CE1" w:rsidRPr="00BF496A">
      <w:rPr>
        <w:rFonts w:ascii="Roboto" w:hAnsi="Roboto"/>
        <w:b/>
        <w:color w:val="002060"/>
        <w:sz w:val="32"/>
        <w:szCs w:val="32"/>
      </w:rPr>
      <w:t xml:space="preserve"> Utilities</w:t>
    </w:r>
    <w:r w:rsidR="00D83640" w:rsidRPr="00BF496A">
      <w:rPr>
        <w:rFonts w:ascii="Roboto" w:hAnsi="Roboto"/>
        <w:b/>
        <w:color w:val="002060"/>
        <w:sz w:val="32"/>
        <w:szCs w:val="32"/>
      </w:rPr>
      <w:t xml:space="preserve"> Steering Board </w:t>
    </w:r>
  </w:p>
  <w:p w14:paraId="335C6E76" w14:textId="1E4E3DF2" w:rsidR="0000059A" w:rsidRPr="00BF496A" w:rsidRDefault="00D83640" w:rsidP="00525957">
    <w:pPr>
      <w:ind w:left="-426"/>
      <w:rPr>
        <w:rFonts w:ascii="Roboto" w:hAnsi="Roboto"/>
        <w:b/>
        <w:color w:val="002060"/>
        <w:sz w:val="32"/>
        <w:szCs w:val="32"/>
      </w:rPr>
    </w:pPr>
    <w:r w:rsidRPr="00BF496A">
      <w:rPr>
        <w:rFonts w:ascii="Roboto" w:hAnsi="Roboto"/>
        <w:b/>
        <w:color w:val="002060"/>
        <w:sz w:val="32"/>
        <w:szCs w:val="32"/>
      </w:rPr>
      <w:t xml:space="preserve">Terms of Reference </w:t>
    </w:r>
    <w:r w:rsidR="00D209B7" w:rsidRPr="00BF496A">
      <w:rPr>
        <w:rFonts w:ascii="Roboto" w:hAnsi="Roboto"/>
        <w:b/>
        <w:color w:val="002060"/>
        <w:sz w:val="32"/>
        <w:szCs w:val="32"/>
      </w:rPr>
      <w:t>20</w:t>
    </w:r>
    <w:r w:rsidR="00547776" w:rsidRPr="00BF496A">
      <w:rPr>
        <w:rFonts w:ascii="Roboto" w:hAnsi="Roboto"/>
        <w:b/>
        <w:color w:val="002060"/>
        <w:sz w:val="32"/>
        <w:szCs w:val="32"/>
      </w:rPr>
      <w:t>2</w:t>
    </w:r>
    <w:r w:rsidR="00AD0758">
      <w:rPr>
        <w:rFonts w:ascii="Roboto" w:hAnsi="Roboto"/>
        <w:b/>
        <w:color w:val="002060"/>
        <w:sz w:val="32"/>
        <w:szCs w:val="32"/>
      </w:rPr>
      <w:t>4</w:t>
    </w:r>
  </w:p>
  <w:p w14:paraId="335C6E77" w14:textId="77777777" w:rsidR="00124A6E" w:rsidRDefault="0012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AE5B6A"/>
    <w:multiLevelType w:val="multilevel"/>
    <w:tmpl w:val="95E859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0C90"/>
    <w:multiLevelType w:val="hybridMultilevel"/>
    <w:tmpl w:val="D4904DC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D0BE8"/>
    <w:multiLevelType w:val="hybridMultilevel"/>
    <w:tmpl w:val="0B0E84B0"/>
    <w:lvl w:ilvl="0" w:tplc="E5382CC0">
      <w:start w:val="1"/>
      <w:numFmt w:val="decimal"/>
      <w:lvlText w:val="%1."/>
      <w:lvlJc w:val="left"/>
      <w:pPr>
        <w:tabs>
          <w:tab w:val="num" w:pos="360"/>
        </w:tabs>
        <w:ind w:left="360" w:hanging="360"/>
      </w:pPr>
      <w:rPr>
        <w:rFonts w:ascii="Century Gothic" w:hAnsi="Century Gothic"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93F32E9"/>
    <w:multiLevelType w:val="hybridMultilevel"/>
    <w:tmpl w:val="C2446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A31B87"/>
    <w:multiLevelType w:val="hybridMultilevel"/>
    <w:tmpl w:val="9D486E40"/>
    <w:lvl w:ilvl="0" w:tplc="F594BE5A">
      <w:start w:val="1"/>
      <w:numFmt w:val="bullet"/>
      <w:lvlText w:val=""/>
      <w:lvlJc w:val="left"/>
      <w:pPr>
        <w:ind w:left="720" w:hanging="360"/>
      </w:pPr>
      <w:rPr>
        <w:rFonts w:ascii="Wingdings" w:hAnsi="Wingdings" w:hint="default"/>
      </w:rPr>
    </w:lvl>
    <w:lvl w:ilvl="1" w:tplc="FFD2DE86">
      <w:start w:val="1"/>
      <w:numFmt w:val="bullet"/>
      <w:lvlText w:val="o"/>
      <w:lvlJc w:val="left"/>
      <w:pPr>
        <w:ind w:left="1440" w:hanging="360"/>
      </w:pPr>
      <w:rPr>
        <w:rFonts w:ascii="Courier New" w:hAnsi="Courier New" w:hint="default"/>
      </w:rPr>
    </w:lvl>
    <w:lvl w:ilvl="2" w:tplc="36F01C36">
      <w:start w:val="1"/>
      <w:numFmt w:val="bullet"/>
      <w:lvlText w:val=""/>
      <w:lvlJc w:val="left"/>
      <w:pPr>
        <w:ind w:left="2160" w:hanging="360"/>
      </w:pPr>
      <w:rPr>
        <w:rFonts w:ascii="Wingdings" w:hAnsi="Wingdings" w:hint="default"/>
      </w:rPr>
    </w:lvl>
    <w:lvl w:ilvl="3" w:tplc="94F02278">
      <w:start w:val="1"/>
      <w:numFmt w:val="bullet"/>
      <w:lvlText w:val=""/>
      <w:lvlJc w:val="left"/>
      <w:pPr>
        <w:ind w:left="2880" w:hanging="360"/>
      </w:pPr>
      <w:rPr>
        <w:rFonts w:ascii="Symbol" w:hAnsi="Symbol" w:hint="default"/>
      </w:rPr>
    </w:lvl>
    <w:lvl w:ilvl="4" w:tplc="9FEE04C4">
      <w:start w:val="1"/>
      <w:numFmt w:val="bullet"/>
      <w:lvlText w:val="o"/>
      <w:lvlJc w:val="left"/>
      <w:pPr>
        <w:ind w:left="3600" w:hanging="360"/>
      </w:pPr>
      <w:rPr>
        <w:rFonts w:ascii="Courier New" w:hAnsi="Courier New" w:hint="default"/>
      </w:rPr>
    </w:lvl>
    <w:lvl w:ilvl="5" w:tplc="53F8DB8A">
      <w:start w:val="1"/>
      <w:numFmt w:val="bullet"/>
      <w:lvlText w:val=""/>
      <w:lvlJc w:val="left"/>
      <w:pPr>
        <w:ind w:left="4320" w:hanging="360"/>
      </w:pPr>
      <w:rPr>
        <w:rFonts w:ascii="Wingdings" w:hAnsi="Wingdings" w:hint="default"/>
      </w:rPr>
    </w:lvl>
    <w:lvl w:ilvl="6" w:tplc="C032B776">
      <w:start w:val="1"/>
      <w:numFmt w:val="bullet"/>
      <w:lvlText w:val=""/>
      <w:lvlJc w:val="left"/>
      <w:pPr>
        <w:ind w:left="5040" w:hanging="360"/>
      </w:pPr>
      <w:rPr>
        <w:rFonts w:ascii="Symbol" w:hAnsi="Symbol" w:hint="default"/>
      </w:rPr>
    </w:lvl>
    <w:lvl w:ilvl="7" w:tplc="C55ABA6E">
      <w:start w:val="1"/>
      <w:numFmt w:val="bullet"/>
      <w:lvlText w:val="o"/>
      <w:lvlJc w:val="left"/>
      <w:pPr>
        <w:ind w:left="5760" w:hanging="360"/>
      </w:pPr>
      <w:rPr>
        <w:rFonts w:ascii="Courier New" w:hAnsi="Courier New" w:hint="default"/>
      </w:rPr>
    </w:lvl>
    <w:lvl w:ilvl="8" w:tplc="839209D6">
      <w:start w:val="1"/>
      <w:numFmt w:val="bullet"/>
      <w:lvlText w:val=""/>
      <w:lvlJc w:val="left"/>
      <w:pPr>
        <w:ind w:left="6480" w:hanging="360"/>
      </w:pPr>
      <w:rPr>
        <w:rFonts w:ascii="Wingdings" w:hAnsi="Wingdings" w:hint="default"/>
      </w:rPr>
    </w:lvl>
  </w:abstractNum>
  <w:abstractNum w:abstractNumId="5" w15:restartNumberingAfterBreak="0">
    <w:nsid w:val="2D541C37"/>
    <w:multiLevelType w:val="hybridMultilevel"/>
    <w:tmpl w:val="0B88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10AE4"/>
    <w:multiLevelType w:val="hybridMultilevel"/>
    <w:tmpl w:val="146230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70888"/>
    <w:multiLevelType w:val="hybridMultilevel"/>
    <w:tmpl w:val="D4EE3D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EF5352"/>
    <w:multiLevelType w:val="hybridMultilevel"/>
    <w:tmpl w:val="6E54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E548A9"/>
    <w:multiLevelType w:val="hybridMultilevel"/>
    <w:tmpl w:val="A45CC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EB07BB"/>
    <w:multiLevelType w:val="hybridMultilevel"/>
    <w:tmpl w:val="8968C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87E1D"/>
    <w:multiLevelType w:val="hybridMultilevel"/>
    <w:tmpl w:val="D6306D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43BE20FD"/>
    <w:multiLevelType w:val="hybridMultilevel"/>
    <w:tmpl w:val="5E405A64"/>
    <w:lvl w:ilvl="0" w:tplc="1E5CFB30">
      <w:start w:val="1"/>
      <w:numFmt w:val="bullet"/>
      <w:lvlText w:val=""/>
      <w:lvlJc w:val="left"/>
      <w:pPr>
        <w:ind w:left="720" w:hanging="360"/>
      </w:pPr>
      <w:rPr>
        <w:rFonts w:ascii="Wingdings" w:hAnsi="Wingdings" w:hint="default"/>
      </w:rPr>
    </w:lvl>
    <w:lvl w:ilvl="1" w:tplc="EC7856C6">
      <w:start w:val="1"/>
      <w:numFmt w:val="bullet"/>
      <w:lvlText w:val="o"/>
      <w:lvlJc w:val="left"/>
      <w:pPr>
        <w:ind w:left="1440" w:hanging="360"/>
      </w:pPr>
      <w:rPr>
        <w:rFonts w:ascii="Courier New" w:hAnsi="Courier New" w:hint="default"/>
      </w:rPr>
    </w:lvl>
    <w:lvl w:ilvl="2" w:tplc="6ECE40F2">
      <w:start w:val="1"/>
      <w:numFmt w:val="bullet"/>
      <w:lvlText w:val=""/>
      <w:lvlJc w:val="left"/>
      <w:pPr>
        <w:ind w:left="2160" w:hanging="360"/>
      </w:pPr>
      <w:rPr>
        <w:rFonts w:ascii="Wingdings" w:hAnsi="Wingdings" w:hint="default"/>
      </w:rPr>
    </w:lvl>
    <w:lvl w:ilvl="3" w:tplc="15164084">
      <w:start w:val="1"/>
      <w:numFmt w:val="bullet"/>
      <w:lvlText w:val=""/>
      <w:lvlJc w:val="left"/>
      <w:pPr>
        <w:ind w:left="2880" w:hanging="360"/>
      </w:pPr>
      <w:rPr>
        <w:rFonts w:ascii="Symbol" w:hAnsi="Symbol" w:hint="default"/>
      </w:rPr>
    </w:lvl>
    <w:lvl w:ilvl="4" w:tplc="79669EB0">
      <w:start w:val="1"/>
      <w:numFmt w:val="bullet"/>
      <w:lvlText w:val="o"/>
      <w:lvlJc w:val="left"/>
      <w:pPr>
        <w:ind w:left="3600" w:hanging="360"/>
      </w:pPr>
      <w:rPr>
        <w:rFonts w:ascii="Courier New" w:hAnsi="Courier New" w:hint="default"/>
      </w:rPr>
    </w:lvl>
    <w:lvl w:ilvl="5" w:tplc="6EC61858">
      <w:start w:val="1"/>
      <w:numFmt w:val="bullet"/>
      <w:lvlText w:val=""/>
      <w:lvlJc w:val="left"/>
      <w:pPr>
        <w:ind w:left="4320" w:hanging="360"/>
      </w:pPr>
      <w:rPr>
        <w:rFonts w:ascii="Wingdings" w:hAnsi="Wingdings" w:hint="default"/>
      </w:rPr>
    </w:lvl>
    <w:lvl w:ilvl="6" w:tplc="408209DA">
      <w:start w:val="1"/>
      <w:numFmt w:val="bullet"/>
      <w:lvlText w:val=""/>
      <w:lvlJc w:val="left"/>
      <w:pPr>
        <w:ind w:left="5040" w:hanging="360"/>
      </w:pPr>
      <w:rPr>
        <w:rFonts w:ascii="Symbol" w:hAnsi="Symbol" w:hint="default"/>
      </w:rPr>
    </w:lvl>
    <w:lvl w:ilvl="7" w:tplc="69543156">
      <w:start w:val="1"/>
      <w:numFmt w:val="bullet"/>
      <w:lvlText w:val="o"/>
      <w:lvlJc w:val="left"/>
      <w:pPr>
        <w:ind w:left="5760" w:hanging="360"/>
      </w:pPr>
      <w:rPr>
        <w:rFonts w:ascii="Courier New" w:hAnsi="Courier New" w:hint="default"/>
      </w:rPr>
    </w:lvl>
    <w:lvl w:ilvl="8" w:tplc="2A985154">
      <w:start w:val="1"/>
      <w:numFmt w:val="bullet"/>
      <w:lvlText w:val=""/>
      <w:lvlJc w:val="left"/>
      <w:pPr>
        <w:ind w:left="6480" w:hanging="360"/>
      </w:pPr>
      <w:rPr>
        <w:rFonts w:ascii="Wingdings" w:hAnsi="Wingdings" w:hint="default"/>
      </w:rPr>
    </w:lvl>
  </w:abstractNum>
  <w:abstractNum w:abstractNumId="13" w15:restartNumberingAfterBreak="0">
    <w:nsid w:val="447C10B6"/>
    <w:multiLevelType w:val="hybridMultilevel"/>
    <w:tmpl w:val="0B88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10DB5"/>
    <w:multiLevelType w:val="hybridMultilevel"/>
    <w:tmpl w:val="F5D4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A796E"/>
    <w:multiLevelType w:val="hybridMultilevel"/>
    <w:tmpl w:val="650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A2B87"/>
    <w:multiLevelType w:val="hybridMultilevel"/>
    <w:tmpl w:val="61C6721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521E03DF"/>
    <w:multiLevelType w:val="hybridMultilevel"/>
    <w:tmpl w:val="554254B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54E52ABF"/>
    <w:multiLevelType w:val="hybridMultilevel"/>
    <w:tmpl w:val="12F0E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744196"/>
    <w:multiLevelType w:val="hybridMultilevel"/>
    <w:tmpl w:val="CA76C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400D7A"/>
    <w:multiLevelType w:val="hybridMultilevel"/>
    <w:tmpl w:val="59743EC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3627395"/>
    <w:multiLevelType w:val="hybridMultilevel"/>
    <w:tmpl w:val="0B88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EC119A"/>
    <w:multiLevelType w:val="hybridMultilevel"/>
    <w:tmpl w:val="0DC492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F77BD2"/>
    <w:multiLevelType w:val="hybridMultilevel"/>
    <w:tmpl w:val="124A1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DB1BE6"/>
    <w:multiLevelType w:val="hybridMultilevel"/>
    <w:tmpl w:val="E5D0FE9E"/>
    <w:lvl w:ilvl="0" w:tplc="AFD4FA88">
      <w:start w:val="1"/>
      <w:numFmt w:val="bullet"/>
      <w:lvlText w:val="•"/>
      <w:lvlJc w:val="left"/>
      <w:pPr>
        <w:tabs>
          <w:tab w:val="num" w:pos="1080"/>
        </w:tabs>
        <w:ind w:left="1080" w:hanging="360"/>
      </w:pPr>
      <w:rPr>
        <w:rFonts w:ascii="Arial" w:hAnsi="Arial" w:hint="default"/>
      </w:rPr>
    </w:lvl>
    <w:lvl w:ilvl="1" w:tplc="FC168EDA">
      <w:start w:val="59"/>
      <w:numFmt w:val="bullet"/>
      <w:lvlText w:val="•"/>
      <w:lvlJc w:val="left"/>
      <w:pPr>
        <w:tabs>
          <w:tab w:val="num" w:pos="1800"/>
        </w:tabs>
        <w:ind w:left="1800" w:hanging="360"/>
      </w:pPr>
      <w:rPr>
        <w:rFonts w:ascii="Arial" w:hAnsi="Arial" w:hint="default"/>
      </w:rPr>
    </w:lvl>
    <w:lvl w:ilvl="2" w:tplc="D4B810AA" w:tentative="1">
      <w:start w:val="1"/>
      <w:numFmt w:val="bullet"/>
      <w:lvlText w:val="•"/>
      <w:lvlJc w:val="left"/>
      <w:pPr>
        <w:tabs>
          <w:tab w:val="num" w:pos="2520"/>
        </w:tabs>
        <w:ind w:left="2520" w:hanging="360"/>
      </w:pPr>
      <w:rPr>
        <w:rFonts w:ascii="Arial" w:hAnsi="Arial" w:hint="default"/>
      </w:rPr>
    </w:lvl>
    <w:lvl w:ilvl="3" w:tplc="B0C2956E" w:tentative="1">
      <w:start w:val="1"/>
      <w:numFmt w:val="bullet"/>
      <w:lvlText w:val="•"/>
      <w:lvlJc w:val="left"/>
      <w:pPr>
        <w:tabs>
          <w:tab w:val="num" w:pos="3240"/>
        </w:tabs>
        <w:ind w:left="3240" w:hanging="360"/>
      </w:pPr>
      <w:rPr>
        <w:rFonts w:ascii="Arial" w:hAnsi="Arial" w:hint="default"/>
      </w:rPr>
    </w:lvl>
    <w:lvl w:ilvl="4" w:tplc="347249D0" w:tentative="1">
      <w:start w:val="1"/>
      <w:numFmt w:val="bullet"/>
      <w:lvlText w:val="•"/>
      <w:lvlJc w:val="left"/>
      <w:pPr>
        <w:tabs>
          <w:tab w:val="num" w:pos="3960"/>
        </w:tabs>
        <w:ind w:left="3960" w:hanging="360"/>
      </w:pPr>
      <w:rPr>
        <w:rFonts w:ascii="Arial" w:hAnsi="Arial" w:hint="default"/>
      </w:rPr>
    </w:lvl>
    <w:lvl w:ilvl="5" w:tplc="3296F3E2" w:tentative="1">
      <w:start w:val="1"/>
      <w:numFmt w:val="bullet"/>
      <w:lvlText w:val="•"/>
      <w:lvlJc w:val="left"/>
      <w:pPr>
        <w:tabs>
          <w:tab w:val="num" w:pos="4680"/>
        </w:tabs>
        <w:ind w:left="4680" w:hanging="360"/>
      </w:pPr>
      <w:rPr>
        <w:rFonts w:ascii="Arial" w:hAnsi="Arial" w:hint="default"/>
      </w:rPr>
    </w:lvl>
    <w:lvl w:ilvl="6" w:tplc="AD648590" w:tentative="1">
      <w:start w:val="1"/>
      <w:numFmt w:val="bullet"/>
      <w:lvlText w:val="•"/>
      <w:lvlJc w:val="left"/>
      <w:pPr>
        <w:tabs>
          <w:tab w:val="num" w:pos="5400"/>
        </w:tabs>
        <w:ind w:left="5400" w:hanging="360"/>
      </w:pPr>
      <w:rPr>
        <w:rFonts w:ascii="Arial" w:hAnsi="Arial" w:hint="default"/>
      </w:rPr>
    </w:lvl>
    <w:lvl w:ilvl="7" w:tplc="866C70FE" w:tentative="1">
      <w:start w:val="1"/>
      <w:numFmt w:val="bullet"/>
      <w:lvlText w:val="•"/>
      <w:lvlJc w:val="left"/>
      <w:pPr>
        <w:tabs>
          <w:tab w:val="num" w:pos="6120"/>
        </w:tabs>
        <w:ind w:left="6120" w:hanging="360"/>
      </w:pPr>
      <w:rPr>
        <w:rFonts w:ascii="Arial" w:hAnsi="Arial" w:hint="default"/>
      </w:rPr>
    </w:lvl>
    <w:lvl w:ilvl="8" w:tplc="2A04358E"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7DA166E7"/>
    <w:multiLevelType w:val="hybridMultilevel"/>
    <w:tmpl w:val="26863C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9533238">
    <w:abstractNumId w:val="12"/>
  </w:num>
  <w:num w:numId="2" w16cid:durableId="247081105">
    <w:abstractNumId w:val="4"/>
  </w:num>
  <w:num w:numId="3" w16cid:durableId="1709336381">
    <w:abstractNumId w:val="15"/>
  </w:num>
  <w:num w:numId="4" w16cid:durableId="871769970">
    <w:abstractNumId w:val="7"/>
  </w:num>
  <w:num w:numId="5" w16cid:durableId="1839808204">
    <w:abstractNumId w:val="16"/>
  </w:num>
  <w:num w:numId="6" w16cid:durableId="618802162">
    <w:abstractNumId w:val="14"/>
  </w:num>
  <w:num w:numId="7" w16cid:durableId="1080558820">
    <w:abstractNumId w:val="2"/>
  </w:num>
  <w:num w:numId="8" w16cid:durableId="484587160">
    <w:abstractNumId w:val="5"/>
  </w:num>
  <w:num w:numId="9" w16cid:durableId="1444812223">
    <w:abstractNumId w:val="9"/>
  </w:num>
  <w:num w:numId="10" w16cid:durableId="1588417230">
    <w:abstractNumId w:val="3"/>
  </w:num>
  <w:num w:numId="11" w16cid:durableId="283342206">
    <w:abstractNumId w:val="17"/>
  </w:num>
  <w:num w:numId="12" w16cid:durableId="131413407">
    <w:abstractNumId w:val="20"/>
  </w:num>
  <w:num w:numId="13" w16cid:durableId="873037504">
    <w:abstractNumId w:val="25"/>
  </w:num>
  <w:num w:numId="14" w16cid:durableId="1821072158">
    <w:abstractNumId w:val="0"/>
  </w:num>
  <w:num w:numId="15" w16cid:durableId="876359208">
    <w:abstractNumId w:val="13"/>
  </w:num>
  <w:num w:numId="16" w16cid:durableId="1583831549">
    <w:abstractNumId w:val="21"/>
  </w:num>
  <w:num w:numId="17" w16cid:durableId="1114248757">
    <w:abstractNumId w:val="19"/>
  </w:num>
  <w:num w:numId="18" w16cid:durableId="665865866">
    <w:abstractNumId w:val="1"/>
  </w:num>
  <w:num w:numId="19" w16cid:durableId="49154235">
    <w:abstractNumId w:val="24"/>
  </w:num>
  <w:num w:numId="20" w16cid:durableId="1930650326">
    <w:abstractNumId w:val="10"/>
  </w:num>
  <w:num w:numId="21" w16cid:durableId="599534060">
    <w:abstractNumId w:val="22"/>
  </w:num>
  <w:num w:numId="22" w16cid:durableId="571741932">
    <w:abstractNumId w:val="8"/>
  </w:num>
  <w:num w:numId="23" w16cid:durableId="507213155">
    <w:abstractNumId w:val="6"/>
  </w:num>
  <w:num w:numId="24" w16cid:durableId="1640643942">
    <w:abstractNumId w:val="11"/>
  </w:num>
  <w:num w:numId="25" w16cid:durableId="592319617">
    <w:abstractNumId w:val="18"/>
  </w:num>
  <w:num w:numId="26" w16cid:durableId="7742493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7db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85"/>
    <w:rsid w:val="0000059A"/>
    <w:rsid w:val="00011207"/>
    <w:rsid w:val="00073BCD"/>
    <w:rsid w:val="000836BF"/>
    <w:rsid w:val="00087556"/>
    <w:rsid w:val="000A5E52"/>
    <w:rsid w:val="000A7914"/>
    <w:rsid w:val="000E0C39"/>
    <w:rsid w:val="00117E92"/>
    <w:rsid w:val="00124A6E"/>
    <w:rsid w:val="00164D62"/>
    <w:rsid w:val="00166D8B"/>
    <w:rsid w:val="001776F3"/>
    <w:rsid w:val="001A23D6"/>
    <w:rsid w:val="00236DEB"/>
    <w:rsid w:val="00242DE2"/>
    <w:rsid w:val="00253147"/>
    <w:rsid w:val="00291949"/>
    <w:rsid w:val="002E75BB"/>
    <w:rsid w:val="002F4D69"/>
    <w:rsid w:val="00300CFC"/>
    <w:rsid w:val="003A1689"/>
    <w:rsid w:val="00415D58"/>
    <w:rsid w:val="00437A9E"/>
    <w:rsid w:val="00474E85"/>
    <w:rsid w:val="00492CE1"/>
    <w:rsid w:val="00494F14"/>
    <w:rsid w:val="004B4D28"/>
    <w:rsid w:val="004D799E"/>
    <w:rsid w:val="004E30E5"/>
    <w:rsid w:val="00525957"/>
    <w:rsid w:val="00547776"/>
    <w:rsid w:val="00591C3D"/>
    <w:rsid w:val="005D6A71"/>
    <w:rsid w:val="005E6B88"/>
    <w:rsid w:val="00617AA2"/>
    <w:rsid w:val="00623CCD"/>
    <w:rsid w:val="006330A4"/>
    <w:rsid w:val="00640C10"/>
    <w:rsid w:val="006427D0"/>
    <w:rsid w:val="00666D0B"/>
    <w:rsid w:val="00696605"/>
    <w:rsid w:val="006B437A"/>
    <w:rsid w:val="006C2309"/>
    <w:rsid w:val="00704CF8"/>
    <w:rsid w:val="00711F05"/>
    <w:rsid w:val="00747780"/>
    <w:rsid w:val="00756996"/>
    <w:rsid w:val="00785691"/>
    <w:rsid w:val="00793EA8"/>
    <w:rsid w:val="00795B27"/>
    <w:rsid w:val="007D4200"/>
    <w:rsid w:val="007F0A15"/>
    <w:rsid w:val="00815BA5"/>
    <w:rsid w:val="00833435"/>
    <w:rsid w:val="0084090D"/>
    <w:rsid w:val="00864B3C"/>
    <w:rsid w:val="008974FE"/>
    <w:rsid w:val="008C4712"/>
    <w:rsid w:val="008D189D"/>
    <w:rsid w:val="008E467A"/>
    <w:rsid w:val="00900FD6"/>
    <w:rsid w:val="009010F2"/>
    <w:rsid w:val="00903E91"/>
    <w:rsid w:val="009916CF"/>
    <w:rsid w:val="009D7061"/>
    <w:rsid w:val="00A42DCE"/>
    <w:rsid w:val="00A45C4A"/>
    <w:rsid w:val="00A65122"/>
    <w:rsid w:val="00A66B7B"/>
    <w:rsid w:val="00A75D32"/>
    <w:rsid w:val="00A85B5E"/>
    <w:rsid w:val="00AC336A"/>
    <w:rsid w:val="00AC4088"/>
    <w:rsid w:val="00AC68CD"/>
    <w:rsid w:val="00AD0758"/>
    <w:rsid w:val="00AD0876"/>
    <w:rsid w:val="00AE1EE8"/>
    <w:rsid w:val="00AF67FF"/>
    <w:rsid w:val="00B145EE"/>
    <w:rsid w:val="00B212BA"/>
    <w:rsid w:val="00B22DC6"/>
    <w:rsid w:val="00B42294"/>
    <w:rsid w:val="00BE786A"/>
    <w:rsid w:val="00BF496A"/>
    <w:rsid w:val="00BF6289"/>
    <w:rsid w:val="00C1000F"/>
    <w:rsid w:val="00C22A46"/>
    <w:rsid w:val="00C53E37"/>
    <w:rsid w:val="00C62434"/>
    <w:rsid w:val="00C6747D"/>
    <w:rsid w:val="00C7377B"/>
    <w:rsid w:val="00C74D98"/>
    <w:rsid w:val="00CB1CE9"/>
    <w:rsid w:val="00CE1BCB"/>
    <w:rsid w:val="00CE25C7"/>
    <w:rsid w:val="00CE7970"/>
    <w:rsid w:val="00D209B7"/>
    <w:rsid w:val="00D612D3"/>
    <w:rsid w:val="00D83640"/>
    <w:rsid w:val="00DB1CDC"/>
    <w:rsid w:val="00DD61E0"/>
    <w:rsid w:val="00DE488F"/>
    <w:rsid w:val="00DE7511"/>
    <w:rsid w:val="00E6253A"/>
    <w:rsid w:val="00E7775D"/>
    <w:rsid w:val="00E85487"/>
    <w:rsid w:val="00E97BCD"/>
    <w:rsid w:val="00EB0007"/>
    <w:rsid w:val="00EB4724"/>
    <w:rsid w:val="00F34237"/>
    <w:rsid w:val="00FB15DB"/>
    <w:rsid w:val="75D88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dba00"/>
    </o:shapedefaults>
    <o:shapelayout v:ext="edit">
      <o:idmap v:ext="edit" data="2"/>
    </o:shapelayout>
  </w:shapeDefaults>
  <w:decimalSymbol w:val="."/>
  <w:listSeparator w:val=","/>
  <w14:docId w14:val="335C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9E"/>
    <w:rPr>
      <w:rFonts w:ascii="Arial" w:hAnsi="Arial"/>
      <w:lang w:val="en-US" w:eastAsia="en-US"/>
    </w:rPr>
  </w:style>
  <w:style w:type="paragraph" w:styleId="Heading3">
    <w:name w:val="heading 3"/>
    <w:basedOn w:val="Normal"/>
    <w:next w:val="Normal"/>
    <w:qFormat/>
    <w:rsid w:val="004D799E"/>
    <w:pPr>
      <w:keepNext/>
      <w:spacing w:before="240" w:after="60"/>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99E"/>
    <w:pPr>
      <w:tabs>
        <w:tab w:val="center" w:pos="4153"/>
        <w:tab w:val="right" w:pos="8306"/>
      </w:tabs>
    </w:pPr>
  </w:style>
  <w:style w:type="paragraph" w:styleId="Footer">
    <w:name w:val="footer"/>
    <w:basedOn w:val="Normal"/>
    <w:semiHidden/>
    <w:rsid w:val="004D799E"/>
    <w:pPr>
      <w:tabs>
        <w:tab w:val="center" w:pos="4153"/>
        <w:tab w:val="right" w:pos="8306"/>
      </w:tabs>
    </w:pPr>
  </w:style>
  <w:style w:type="character" w:styleId="Hyperlink">
    <w:name w:val="Hyperlink"/>
    <w:basedOn w:val="DefaultParagraphFont"/>
    <w:semiHidden/>
    <w:rsid w:val="004D799E"/>
    <w:rPr>
      <w:color w:val="0000FF"/>
      <w:u w:val="single"/>
    </w:rPr>
  </w:style>
  <w:style w:type="paragraph" w:customStyle="1" w:styleId="Title1">
    <w:name w:val="Title1"/>
    <w:basedOn w:val="Normal"/>
    <w:next w:val="Normal"/>
    <w:rsid w:val="004D799E"/>
    <w:pPr>
      <w:spacing w:before="120" w:after="120"/>
    </w:pPr>
    <w:rPr>
      <w:b/>
      <w:lang w:val="en-GB"/>
    </w:rPr>
  </w:style>
  <w:style w:type="paragraph" w:styleId="BodyText2">
    <w:name w:val="Body Text 2"/>
    <w:basedOn w:val="Normal"/>
    <w:semiHidden/>
    <w:rsid w:val="004D799E"/>
    <w:rPr>
      <w:b/>
      <w:bCs/>
      <w:sz w:val="24"/>
      <w:lang w:val="en-GB"/>
    </w:rPr>
  </w:style>
  <w:style w:type="paragraph" w:styleId="ListParagraph">
    <w:name w:val="List Paragraph"/>
    <w:basedOn w:val="Normal"/>
    <w:uiPriority w:val="34"/>
    <w:qFormat/>
    <w:rsid w:val="00785691"/>
    <w:pPr>
      <w:ind w:left="720"/>
    </w:pPr>
  </w:style>
  <w:style w:type="character" w:customStyle="1" w:styleId="HeaderChar">
    <w:name w:val="Header Char"/>
    <w:basedOn w:val="DefaultParagraphFont"/>
    <w:link w:val="Header"/>
    <w:uiPriority w:val="99"/>
    <w:rsid w:val="00A65122"/>
    <w:rPr>
      <w:rFonts w:ascii="Arial" w:hAnsi="Arial"/>
      <w:lang w:val="en-US" w:eastAsia="en-US"/>
    </w:rPr>
  </w:style>
  <w:style w:type="paragraph" w:styleId="BalloonText">
    <w:name w:val="Balloon Text"/>
    <w:basedOn w:val="Normal"/>
    <w:link w:val="BalloonTextChar"/>
    <w:uiPriority w:val="99"/>
    <w:semiHidden/>
    <w:unhideWhenUsed/>
    <w:rsid w:val="00A65122"/>
    <w:rPr>
      <w:rFonts w:ascii="Tahoma" w:hAnsi="Tahoma" w:cs="Tahoma"/>
      <w:sz w:val="16"/>
      <w:szCs w:val="16"/>
    </w:rPr>
  </w:style>
  <w:style w:type="character" w:customStyle="1" w:styleId="BalloonTextChar">
    <w:name w:val="Balloon Text Char"/>
    <w:basedOn w:val="DefaultParagraphFont"/>
    <w:link w:val="BalloonText"/>
    <w:uiPriority w:val="99"/>
    <w:semiHidden/>
    <w:rsid w:val="00A65122"/>
    <w:rPr>
      <w:rFonts w:ascii="Tahoma" w:hAnsi="Tahoma" w:cs="Tahoma"/>
      <w:sz w:val="16"/>
      <w:szCs w:val="16"/>
      <w:lang w:val="en-US" w:eastAsia="en-US"/>
    </w:rPr>
  </w:style>
  <w:style w:type="paragraph" w:styleId="NormalWeb">
    <w:name w:val="Normal (Web)"/>
    <w:basedOn w:val="Normal"/>
    <w:uiPriority w:val="99"/>
    <w:unhideWhenUsed/>
    <w:rsid w:val="000836BF"/>
    <w:pPr>
      <w:spacing w:after="150" w:line="300" w:lineRule="atLeast"/>
    </w:pPr>
    <w:rPr>
      <w:rFonts w:ascii="Verdana" w:hAnsi="Verdana"/>
      <w:sz w:val="24"/>
      <w:szCs w:val="24"/>
      <w:lang w:val="en-GB" w:eastAsia="en-GB"/>
    </w:rPr>
  </w:style>
  <w:style w:type="character" w:customStyle="1" w:styleId="Title2">
    <w:name w:val="Title2"/>
    <w:basedOn w:val="DefaultParagraphFont"/>
    <w:rsid w:val="008974FE"/>
  </w:style>
  <w:style w:type="character" w:customStyle="1" w:styleId="telephone">
    <w:name w:val="telephone"/>
    <w:basedOn w:val="DefaultParagraphFont"/>
    <w:rsid w:val="008974FE"/>
  </w:style>
  <w:style w:type="character" w:customStyle="1" w:styleId="apple-converted-space">
    <w:name w:val="apple-converted-space"/>
    <w:basedOn w:val="DefaultParagraphFont"/>
    <w:rsid w:val="008974FE"/>
  </w:style>
  <w:style w:type="character" w:customStyle="1" w:styleId="email">
    <w:name w:val="email"/>
    <w:basedOn w:val="DefaultParagraphFont"/>
    <w:rsid w:val="008974FE"/>
  </w:style>
  <w:style w:type="paragraph" w:customStyle="1" w:styleId="Default">
    <w:name w:val="Default"/>
    <w:rsid w:val="00C53E37"/>
    <w:pPr>
      <w:autoSpaceDE w:val="0"/>
      <w:autoSpaceDN w:val="0"/>
      <w:adjustRightInd w:val="0"/>
    </w:pPr>
    <w:rPr>
      <w:rFonts w:ascii="Century Gothic" w:eastAsiaTheme="minorHAnsi" w:hAnsi="Century Gothic" w:cs="Century Gothic"/>
      <w:color w:val="000000"/>
      <w:sz w:val="24"/>
      <w:szCs w:val="24"/>
      <w:lang w:eastAsia="en-US"/>
    </w:rPr>
  </w:style>
  <w:style w:type="character" w:styleId="CommentReference">
    <w:name w:val="annotation reference"/>
    <w:basedOn w:val="DefaultParagraphFont"/>
    <w:uiPriority w:val="99"/>
    <w:semiHidden/>
    <w:unhideWhenUsed/>
    <w:rsid w:val="00C6747D"/>
    <w:rPr>
      <w:sz w:val="16"/>
      <w:szCs w:val="16"/>
    </w:rPr>
  </w:style>
  <w:style w:type="paragraph" w:styleId="CommentText">
    <w:name w:val="annotation text"/>
    <w:basedOn w:val="Normal"/>
    <w:link w:val="CommentTextChar"/>
    <w:uiPriority w:val="99"/>
    <w:unhideWhenUsed/>
    <w:rsid w:val="00C6747D"/>
  </w:style>
  <w:style w:type="character" w:customStyle="1" w:styleId="CommentTextChar">
    <w:name w:val="Comment Text Char"/>
    <w:basedOn w:val="DefaultParagraphFont"/>
    <w:link w:val="CommentText"/>
    <w:uiPriority w:val="99"/>
    <w:rsid w:val="00C6747D"/>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C6747D"/>
    <w:rPr>
      <w:b/>
      <w:bCs/>
    </w:rPr>
  </w:style>
  <w:style w:type="character" w:customStyle="1" w:styleId="CommentSubjectChar">
    <w:name w:val="Comment Subject Char"/>
    <w:basedOn w:val="CommentTextChar"/>
    <w:link w:val="CommentSubject"/>
    <w:uiPriority w:val="99"/>
    <w:semiHidden/>
    <w:rsid w:val="00C6747D"/>
    <w:rPr>
      <w:rFonts w:ascii="Arial" w:hAnsi="Arial"/>
      <w:b/>
      <w:bCs/>
      <w:lang w:val="en-US" w:eastAsia="en-US"/>
    </w:rPr>
  </w:style>
  <w:style w:type="paragraph" w:styleId="Revision">
    <w:name w:val="Revision"/>
    <w:hidden/>
    <w:uiPriority w:val="99"/>
    <w:semiHidden/>
    <w:rsid w:val="00C6747D"/>
    <w:rPr>
      <w:rFonts w:ascii="Arial" w:hAnsi="Arial"/>
      <w:lang w:val="en-US" w:eastAsia="en-US"/>
    </w:rPr>
  </w:style>
  <w:style w:type="character" w:styleId="UnresolvedMention">
    <w:name w:val="Unresolved Mention"/>
    <w:basedOn w:val="DefaultParagraphFont"/>
    <w:uiPriority w:val="99"/>
    <w:semiHidden/>
    <w:unhideWhenUsed/>
    <w:rsid w:val="00704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60658">
      <w:bodyDiv w:val="1"/>
      <w:marLeft w:val="0"/>
      <w:marRight w:val="0"/>
      <w:marTop w:val="0"/>
      <w:marBottom w:val="0"/>
      <w:divBdr>
        <w:top w:val="none" w:sz="0" w:space="0" w:color="auto"/>
        <w:left w:val="none" w:sz="0" w:space="0" w:color="auto"/>
        <w:bottom w:val="none" w:sz="0" w:space="0" w:color="auto"/>
        <w:right w:val="none" w:sz="0" w:space="0" w:color="auto"/>
      </w:divBdr>
    </w:div>
    <w:div w:id="1548100225">
      <w:bodyDiv w:val="1"/>
      <w:marLeft w:val="0"/>
      <w:marRight w:val="0"/>
      <w:marTop w:val="0"/>
      <w:marBottom w:val="0"/>
      <w:divBdr>
        <w:top w:val="none" w:sz="0" w:space="0" w:color="auto"/>
        <w:left w:val="none" w:sz="0" w:space="0" w:color="auto"/>
        <w:bottom w:val="none" w:sz="0" w:space="0" w:color="auto"/>
        <w:right w:val="none" w:sz="0" w:space="0" w:color="auto"/>
      </w:divBdr>
    </w:div>
    <w:div w:id="1609971664">
      <w:bodyDiv w:val="1"/>
      <w:marLeft w:val="0"/>
      <w:marRight w:val="0"/>
      <w:marTop w:val="0"/>
      <w:marBottom w:val="0"/>
      <w:divBdr>
        <w:top w:val="none" w:sz="0" w:space="0" w:color="auto"/>
        <w:left w:val="none" w:sz="0" w:space="0" w:color="auto"/>
        <w:bottom w:val="none" w:sz="0" w:space="0" w:color="auto"/>
        <w:right w:val="none" w:sz="0" w:space="0" w:color="auto"/>
      </w:divBdr>
      <w:divsChild>
        <w:div w:id="334504955">
          <w:marLeft w:val="446"/>
          <w:marRight w:val="0"/>
          <w:marTop w:val="0"/>
          <w:marBottom w:val="0"/>
          <w:divBdr>
            <w:top w:val="none" w:sz="0" w:space="0" w:color="auto"/>
            <w:left w:val="none" w:sz="0" w:space="0" w:color="auto"/>
            <w:bottom w:val="none" w:sz="0" w:space="0" w:color="auto"/>
            <w:right w:val="none" w:sz="0" w:space="0" w:color="auto"/>
          </w:divBdr>
        </w:div>
        <w:div w:id="523715045">
          <w:marLeft w:val="446"/>
          <w:marRight w:val="0"/>
          <w:marTop w:val="0"/>
          <w:marBottom w:val="0"/>
          <w:divBdr>
            <w:top w:val="none" w:sz="0" w:space="0" w:color="auto"/>
            <w:left w:val="none" w:sz="0" w:space="0" w:color="auto"/>
            <w:bottom w:val="none" w:sz="0" w:space="0" w:color="auto"/>
            <w:right w:val="none" w:sz="0" w:space="0" w:color="auto"/>
          </w:divBdr>
        </w:div>
        <w:div w:id="1477994290">
          <w:marLeft w:val="446"/>
          <w:marRight w:val="0"/>
          <w:marTop w:val="0"/>
          <w:marBottom w:val="0"/>
          <w:divBdr>
            <w:top w:val="none" w:sz="0" w:space="0" w:color="auto"/>
            <w:left w:val="none" w:sz="0" w:space="0" w:color="auto"/>
            <w:bottom w:val="none" w:sz="0" w:space="0" w:color="auto"/>
            <w:right w:val="none" w:sz="0" w:space="0" w:color="auto"/>
          </w:divBdr>
        </w:div>
        <w:div w:id="1651518384">
          <w:marLeft w:val="1166"/>
          <w:marRight w:val="0"/>
          <w:marTop w:val="0"/>
          <w:marBottom w:val="150"/>
          <w:divBdr>
            <w:top w:val="none" w:sz="0" w:space="0" w:color="auto"/>
            <w:left w:val="none" w:sz="0" w:space="0" w:color="auto"/>
            <w:bottom w:val="none" w:sz="0" w:space="0" w:color="auto"/>
            <w:right w:val="none" w:sz="0" w:space="0" w:color="auto"/>
          </w:divBdr>
        </w:div>
        <w:div w:id="1224751215">
          <w:marLeft w:val="1166"/>
          <w:marRight w:val="0"/>
          <w:marTop w:val="0"/>
          <w:marBottom w:val="150"/>
          <w:divBdr>
            <w:top w:val="none" w:sz="0" w:space="0" w:color="auto"/>
            <w:left w:val="none" w:sz="0" w:space="0" w:color="auto"/>
            <w:bottom w:val="none" w:sz="0" w:space="0" w:color="auto"/>
            <w:right w:val="none" w:sz="0" w:space="0" w:color="auto"/>
          </w:divBdr>
        </w:div>
        <w:div w:id="888105632">
          <w:marLeft w:val="1166"/>
          <w:marRight w:val="0"/>
          <w:marTop w:val="0"/>
          <w:marBottom w:val="150"/>
          <w:divBdr>
            <w:top w:val="none" w:sz="0" w:space="0" w:color="auto"/>
            <w:left w:val="none" w:sz="0" w:space="0" w:color="auto"/>
            <w:bottom w:val="none" w:sz="0" w:space="0" w:color="auto"/>
            <w:right w:val="none" w:sz="0" w:space="0" w:color="auto"/>
          </w:divBdr>
        </w:div>
        <w:div w:id="610816014">
          <w:marLeft w:val="446"/>
          <w:marRight w:val="0"/>
          <w:marTop w:val="0"/>
          <w:marBottom w:val="0"/>
          <w:divBdr>
            <w:top w:val="none" w:sz="0" w:space="0" w:color="auto"/>
            <w:left w:val="none" w:sz="0" w:space="0" w:color="auto"/>
            <w:bottom w:val="none" w:sz="0" w:space="0" w:color="auto"/>
            <w:right w:val="none" w:sz="0" w:space="0" w:color="auto"/>
          </w:divBdr>
        </w:div>
        <w:div w:id="337849081">
          <w:marLeft w:val="446"/>
          <w:marRight w:val="0"/>
          <w:marTop w:val="0"/>
          <w:marBottom w:val="0"/>
          <w:divBdr>
            <w:top w:val="none" w:sz="0" w:space="0" w:color="auto"/>
            <w:left w:val="none" w:sz="0" w:space="0" w:color="auto"/>
            <w:bottom w:val="none" w:sz="0" w:space="0" w:color="auto"/>
            <w:right w:val="none" w:sz="0" w:space="0" w:color="auto"/>
          </w:divBdr>
        </w:div>
        <w:div w:id="831678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as.banach@tech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odora.kaneva@tech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chUK%20Templates\techUK\techU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096f47-cf50-4d7e-8303-9a957fd7003e">
      <UserInfo>
        <DisplayName/>
        <AccountId xsi:nil="true"/>
        <AccountType/>
      </UserInfo>
    </SharedWithUsers>
    <MediaLengthInSeconds xmlns="8e27b02f-614c-4e59-bd95-2db16e9187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3" ma:contentTypeDescription="Create a new document." ma:contentTypeScope="" ma:versionID="3b4e9ab09cc09ece9ef1280106e137d6">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005bb36162728ff3df98898dbd9a212f"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0E1BB-C597-4D95-9019-89EC63462CF5}">
  <ds:schemaRefs>
    <ds:schemaRef ds:uri="http://schemas.microsoft.com/office/2006/metadata/properties"/>
    <ds:schemaRef ds:uri="http://schemas.microsoft.com/office/infopath/2007/PartnerControls"/>
    <ds:schemaRef ds:uri="95096f47-cf50-4d7e-8303-9a957fd7003e"/>
    <ds:schemaRef ds:uri="8e27b02f-614c-4e59-bd95-2db16e9187d1"/>
  </ds:schemaRefs>
</ds:datastoreItem>
</file>

<file path=customXml/itemProps2.xml><?xml version="1.0" encoding="utf-8"?>
<ds:datastoreItem xmlns:ds="http://schemas.openxmlformats.org/officeDocument/2006/customXml" ds:itemID="{87F27100-EA49-4CA4-A11C-3AD4E6611A80}">
  <ds:schemaRefs>
    <ds:schemaRef ds:uri="http://schemas.openxmlformats.org/officeDocument/2006/bibliography"/>
  </ds:schemaRefs>
</ds:datastoreItem>
</file>

<file path=customXml/itemProps3.xml><?xml version="1.0" encoding="utf-8"?>
<ds:datastoreItem xmlns:ds="http://schemas.openxmlformats.org/officeDocument/2006/customXml" ds:itemID="{D8323806-D32F-4EB7-8276-44835E3A28F4}">
  <ds:schemaRefs>
    <ds:schemaRef ds:uri="http://schemas.microsoft.com/sharepoint/v3/contenttype/forms"/>
  </ds:schemaRefs>
</ds:datastoreItem>
</file>

<file path=customXml/itemProps4.xml><?xml version="1.0" encoding="utf-8"?>
<ds:datastoreItem xmlns:ds="http://schemas.openxmlformats.org/officeDocument/2006/customXml" ds:itemID="{81E5D9C2-298F-4E16-AD81-7EBE4A31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techUK letterhead</Template>
  <TotalTime>0</TotalTime>
  <Pages>3</Pages>
  <Words>692</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2023-12-19T14:10:00Z</dcterms:created>
  <dcterms:modified xsi:type="dcterms:W3CDTF">2023-12-19T14:19:00Z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Order">
    <vt:r8>330100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